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E9AF" w14:textId="77777777" w:rsidR="00727E2D" w:rsidRPr="004A6946" w:rsidRDefault="00875798">
      <w:pPr>
        <w:jc w:val="center"/>
        <w:rPr>
          <w:rFonts w:ascii="Times New Roman" w:hAnsi="Times New Roman" w:cs="Times New Roman"/>
          <w:b/>
          <w:bCs/>
          <w:sz w:val="28"/>
          <w:szCs w:val="28"/>
          <w:lang w:val="en-US"/>
        </w:rPr>
      </w:pPr>
      <w:r w:rsidRPr="004A6946">
        <w:rPr>
          <w:rFonts w:ascii="Times New Roman" w:hAnsi="Times New Roman" w:cs="Times New Roman"/>
          <w:b/>
          <w:bCs/>
          <w:sz w:val="28"/>
          <w:szCs w:val="28"/>
          <w:lang w:val="en-US"/>
        </w:rPr>
        <w:br/>
        <w:t xml:space="preserve"> The subjects of the </w:t>
      </w:r>
      <w:proofErr w:type="spellStart"/>
      <w:r w:rsidRPr="004A6946">
        <w:rPr>
          <w:rFonts w:ascii="Times New Roman" w:hAnsi="Times New Roman" w:cs="Times New Roman"/>
          <w:b/>
          <w:bCs/>
          <w:sz w:val="28"/>
          <w:szCs w:val="28"/>
          <w:lang w:val="en-US"/>
        </w:rPr>
        <w:t>Balzan</w:t>
      </w:r>
      <w:proofErr w:type="spellEnd"/>
      <w:r w:rsidRPr="004A6946">
        <w:rPr>
          <w:rFonts w:ascii="Times New Roman" w:hAnsi="Times New Roman" w:cs="Times New Roman"/>
          <w:b/>
          <w:bCs/>
          <w:sz w:val="28"/>
          <w:szCs w:val="28"/>
          <w:lang w:val="en-US"/>
        </w:rPr>
        <w:t xml:space="preserve"> Prizes 2023</w:t>
      </w:r>
    </w:p>
    <w:p w14:paraId="5567A887" w14:textId="77777777" w:rsidR="004E40B9" w:rsidRPr="004A6946" w:rsidRDefault="004E40B9" w:rsidP="005D2EAD">
      <w:pPr>
        <w:jc w:val="both"/>
        <w:rPr>
          <w:rFonts w:ascii="Times New Roman" w:hAnsi="Times New Roman" w:cs="Times New Roman"/>
          <w:b/>
          <w:bCs/>
          <w:lang w:val="en-US"/>
        </w:rPr>
      </w:pPr>
    </w:p>
    <w:p w14:paraId="04B9279A" w14:textId="41197B2D" w:rsidR="00727E2D" w:rsidRPr="004A6946" w:rsidRDefault="004E2C00">
      <w:pPr>
        <w:jc w:val="both"/>
        <w:rPr>
          <w:rFonts w:ascii="Times New Roman" w:hAnsi="Times New Roman" w:cs="Times New Roman"/>
          <w:b/>
          <w:bCs/>
          <w:lang w:val="en-US"/>
        </w:rPr>
      </w:pPr>
      <w:r>
        <w:rPr>
          <w:rFonts w:ascii="Times New Roman" w:hAnsi="Times New Roman" w:cs="Times New Roman"/>
          <w:b/>
          <w:bCs/>
          <w:lang w:val="en-US"/>
        </w:rPr>
        <w:t>World</w:t>
      </w:r>
      <w:r w:rsidR="00875798" w:rsidRPr="004A6946">
        <w:rPr>
          <w:rFonts w:ascii="Times New Roman" w:hAnsi="Times New Roman" w:cs="Times New Roman"/>
          <w:b/>
          <w:bCs/>
          <w:lang w:val="en-US"/>
        </w:rPr>
        <w:t xml:space="preserve"> Literature</w:t>
      </w:r>
    </w:p>
    <w:p w14:paraId="4E30E947" w14:textId="1463A657" w:rsidR="00727E2D" w:rsidRPr="004A6946" w:rsidRDefault="00875798">
      <w:pPr>
        <w:spacing w:after="240"/>
        <w:jc w:val="both"/>
        <w:rPr>
          <w:rFonts w:ascii="Times New Roman" w:hAnsi="Times New Roman" w:cs="Times New Roman"/>
          <w:lang w:val="en-US"/>
        </w:rPr>
      </w:pPr>
      <w:r w:rsidRPr="004A6946">
        <w:rPr>
          <w:rFonts w:ascii="Times New Roman" w:hAnsi="Times New Roman" w:cs="Times New Roman"/>
          <w:lang w:val="en-US"/>
        </w:rPr>
        <w:t>In 1827 Goethe announced, rather prematurely, the end of national literatures and the beginning of a global one. His vision, with pretensions to cosmopolitanism</w:t>
      </w:r>
      <w:r w:rsidR="003A5317" w:rsidRPr="004A6946">
        <w:rPr>
          <w:rFonts w:ascii="Times New Roman" w:hAnsi="Times New Roman" w:cs="Times New Roman"/>
          <w:lang w:val="en-US"/>
        </w:rPr>
        <w:t xml:space="preserve">, </w:t>
      </w:r>
      <w:r w:rsidRPr="004A6946">
        <w:rPr>
          <w:rFonts w:ascii="Times New Roman" w:hAnsi="Times New Roman" w:cs="Times New Roman"/>
          <w:lang w:val="en-US"/>
        </w:rPr>
        <w:t xml:space="preserve">but firmly </w:t>
      </w:r>
      <w:r w:rsidR="00B65F12">
        <w:rPr>
          <w:rFonts w:ascii="Times New Roman" w:hAnsi="Times New Roman" w:cs="Times New Roman"/>
          <w:lang w:val="en-US"/>
        </w:rPr>
        <w:t>E</w:t>
      </w:r>
      <w:r w:rsidR="00B65F12" w:rsidRPr="004A6946">
        <w:rPr>
          <w:rFonts w:ascii="Times New Roman" w:hAnsi="Times New Roman" w:cs="Times New Roman"/>
          <w:lang w:val="en-US"/>
        </w:rPr>
        <w:t>urocentric</w:t>
      </w:r>
      <w:r w:rsidRPr="004A6946">
        <w:rPr>
          <w:rFonts w:ascii="Times New Roman" w:hAnsi="Times New Roman" w:cs="Times New Roman"/>
          <w:lang w:val="en-US"/>
        </w:rPr>
        <w:t xml:space="preserve">, was challenged during the </w:t>
      </w:r>
      <w:r w:rsidR="00D36BBD" w:rsidRPr="004A6946">
        <w:rPr>
          <w:rFonts w:ascii="Times New Roman" w:hAnsi="Times New Roman" w:cs="Times New Roman"/>
          <w:lang w:val="en-US"/>
        </w:rPr>
        <w:t xml:space="preserve">20th </w:t>
      </w:r>
      <w:r w:rsidRPr="004A6946">
        <w:rPr>
          <w:rFonts w:ascii="Times New Roman" w:hAnsi="Times New Roman" w:cs="Times New Roman"/>
          <w:lang w:val="en-US"/>
        </w:rPr>
        <w:t xml:space="preserve">century, not least by the 1988 </w:t>
      </w:r>
      <w:proofErr w:type="spellStart"/>
      <w:r w:rsidRPr="004A6946">
        <w:rPr>
          <w:rFonts w:ascii="Times New Roman" w:hAnsi="Times New Roman" w:cs="Times New Roman"/>
          <w:lang w:val="en-US"/>
        </w:rPr>
        <w:t>Balzan</w:t>
      </w:r>
      <w:proofErr w:type="spellEnd"/>
      <w:r w:rsidRPr="004A6946">
        <w:rPr>
          <w:rFonts w:ascii="Times New Roman" w:hAnsi="Times New Roman" w:cs="Times New Roman"/>
          <w:lang w:val="en-US"/>
        </w:rPr>
        <w:t xml:space="preserve"> Prize winner René </w:t>
      </w:r>
      <w:proofErr w:type="spellStart"/>
      <w:r w:rsidRPr="004A6946">
        <w:rPr>
          <w:rFonts w:ascii="Times New Roman" w:hAnsi="Times New Roman" w:cs="Times New Roman"/>
          <w:lang w:val="en-US"/>
        </w:rPr>
        <w:t>Étiemble</w:t>
      </w:r>
      <w:proofErr w:type="spellEnd"/>
      <w:r w:rsidR="007232E6" w:rsidRPr="004A6946">
        <w:rPr>
          <w:rFonts w:ascii="Times New Roman" w:hAnsi="Times New Roman" w:cs="Times New Roman"/>
          <w:lang w:val="en-US"/>
        </w:rPr>
        <w:t>.</w:t>
      </w:r>
      <w:r w:rsidR="00A94D4D" w:rsidRPr="004A6946">
        <w:rPr>
          <w:rFonts w:ascii="Times New Roman" w:hAnsi="Times New Roman" w:cs="Times New Roman"/>
          <w:lang w:val="en-US"/>
        </w:rPr>
        <w:tab/>
      </w:r>
      <w:r w:rsidRPr="004A6946">
        <w:rPr>
          <w:rFonts w:ascii="Times New Roman" w:hAnsi="Times New Roman" w:cs="Times New Roman"/>
          <w:lang w:val="en-US"/>
        </w:rPr>
        <w:br/>
        <w:t xml:space="preserve">The current approach is to examine global literature as a system that is not static, </w:t>
      </w:r>
      <w:r w:rsidR="004A6946" w:rsidRPr="004A6946">
        <w:rPr>
          <w:rFonts w:ascii="Times New Roman" w:hAnsi="Times New Roman" w:cs="Times New Roman"/>
          <w:lang w:val="en-US"/>
        </w:rPr>
        <w:t>i.e.,</w:t>
      </w:r>
      <w:r w:rsidRPr="004A6946">
        <w:rPr>
          <w:rFonts w:ascii="Times New Roman" w:hAnsi="Times New Roman" w:cs="Times New Roman"/>
          <w:lang w:val="en-US"/>
        </w:rPr>
        <w:t xml:space="preserve"> a sum of literatures expressing cultures or nations, but dynamic, in that it is positioned between cultures by challenging established identities. This dynamism is essentially represented by an ever-growing number of authors who have experienced and expressed in their works a condition of migration between cultures and languages, thus erasing a hierarchical relationship between a supposed </w:t>
      </w:r>
      <w:proofErr w:type="spellStart"/>
      <w:r w:rsidRPr="004A6946">
        <w:rPr>
          <w:rFonts w:ascii="Times New Roman" w:hAnsi="Times New Roman" w:cs="Times New Roman"/>
          <w:lang w:val="en-US"/>
        </w:rPr>
        <w:t>centre</w:t>
      </w:r>
      <w:proofErr w:type="spellEnd"/>
      <w:r w:rsidRPr="004A6946">
        <w:rPr>
          <w:rFonts w:ascii="Times New Roman" w:hAnsi="Times New Roman" w:cs="Times New Roman"/>
          <w:lang w:val="en-US"/>
        </w:rPr>
        <w:t xml:space="preserve"> and a supposed periphery. Research on global literature also examines the transnational circulation of texts in a global literary market accelerated by new media. </w:t>
      </w:r>
    </w:p>
    <w:p w14:paraId="45723AAF" w14:textId="0242F754" w:rsidR="00727E2D" w:rsidRPr="004A6946" w:rsidRDefault="00875798">
      <w:pPr>
        <w:jc w:val="both"/>
        <w:rPr>
          <w:rFonts w:ascii="Times New Roman" w:hAnsi="Times New Roman" w:cs="Times New Roman"/>
          <w:b/>
          <w:bCs/>
          <w:lang w:val="en-US"/>
        </w:rPr>
      </w:pPr>
      <w:r w:rsidRPr="004A6946">
        <w:rPr>
          <w:rFonts w:ascii="Times New Roman" w:hAnsi="Times New Roman" w:cs="Times New Roman"/>
          <w:b/>
          <w:bCs/>
          <w:lang w:val="en-US"/>
        </w:rPr>
        <w:t xml:space="preserve">Human evolution: </w:t>
      </w:r>
      <w:r w:rsidR="007B2B62" w:rsidRPr="004A6946">
        <w:rPr>
          <w:rFonts w:ascii="Times New Roman" w:hAnsi="Times New Roman" w:cs="Times New Roman"/>
          <w:b/>
          <w:bCs/>
          <w:lang w:val="en-US"/>
        </w:rPr>
        <w:t>paleoanthropology</w:t>
      </w:r>
    </w:p>
    <w:p w14:paraId="4A422902" w14:textId="78CD41BB" w:rsidR="00727E2D" w:rsidRPr="004A6946" w:rsidRDefault="00875798">
      <w:pPr>
        <w:jc w:val="both"/>
        <w:rPr>
          <w:rFonts w:ascii="Times New Roman" w:hAnsi="Times New Roman" w:cs="Times New Roman"/>
          <w:lang w:val="en-US"/>
        </w:rPr>
      </w:pPr>
      <w:r w:rsidRPr="004A6946">
        <w:rPr>
          <w:rFonts w:ascii="Times New Roman" w:hAnsi="Times New Roman" w:cs="Times New Roman"/>
          <w:lang w:val="en-US"/>
        </w:rPr>
        <w:t xml:space="preserve">Developed in the 19th century, </w:t>
      </w:r>
      <w:r w:rsidR="00DF1D3B" w:rsidRPr="004A6946">
        <w:rPr>
          <w:rFonts w:ascii="Times New Roman" w:hAnsi="Times New Roman" w:cs="Times New Roman"/>
          <w:lang w:val="en-US"/>
        </w:rPr>
        <w:t>paleoanthropology</w:t>
      </w:r>
      <w:r w:rsidRPr="004A6946">
        <w:rPr>
          <w:rFonts w:ascii="Times New Roman" w:hAnsi="Times New Roman" w:cs="Times New Roman"/>
          <w:lang w:val="en-US"/>
        </w:rPr>
        <w:t xml:space="preserve">, also known as 'human </w:t>
      </w:r>
      <w:r w:rsidR="00DF1D3B" w:rsidRPr="004A6946">
        <w:rPr>
          <w:rFonts w:ascii="Times New Roman" w:hAnsi="Times New Roman" w:cs="Times New Roman"/>
          <w:lang w:val="en-US"/>
        </w:rPr>
        <w:t>paleontology</w:t>
      </w:r>
      <w:r w:rsidRPr="004A6946">
        <w:rPr>
          <w:rFonts w:ascii="Times New Roman" w:hAnsi="Times New Roman" w:cs="Times New Roman"/>
          <w:lang w:val="en-US"/>
        </w:rPr>
        <w:t xml:space="preserve">', pushes its observation of humans and their </w:t>
      </w:r>
      <w:proofErr w:type="spellStart"/>
      <w:r w:rsidRPr="004A6946">
        <w:rPr>
          <w:rFonts w:ascii="Times New Roman" w:hAnsi="Times New Roman" w:cs="Times New Roman"/>
          <w:lang w:val="en-US"/>
        </w:rPr>
        <w:t>behaviour</w:t>
      </w:r>
      <w:proofErr w:type="spellEnd"/>
      <w:r w:rsidRPr="004A6946">
        <w:rPr>
          <w:rFonts w:ascii="Times New Roman" w:hAnsi="Times New Roman" w:cs="Times New Roman"/>
          <w:lang w:val="en-US"/>
        </w:rPr>
        <w:t xml:space="preserve"> in the prehistoric past back to the early </w:t>
      </w:r>
      <w:proofErr w:type="spellStart"/>
      <w:r w:rsidRPr="004A6946">
        <w:rPr>
          <w:rFonts w:ascii="Times New Roman" w:hAnsi="Times New Roman" w:cs="Times New Roman"/>
          <w:lang w:val="en-US"/>
        </w:rPr>
        <w:t>Palaeolithic</w:t>
      </w:r>
      <w:proofErr w:type="spellEnd"/>
      <w:r w:rsidRPr="004A6946">
        <w:rPr>
          <w:rFonts w:ascii="Times New Roman" w:hAnsi="Times New Roman" w:cs="Times New Roman"/>
          <w:lang w:val="en-US"/>
        </w:rPr>
        <w:t xml:space="preserve"> period; it </w:t>
      </w:r>
      <w:r w:rsidR="00654959" w:rsidRPr="004A6946">
        <w:rPr>
          <w:rFonts w:ascii="Times New Roman" w:hAnsi="Times New Roman" w:cs="Times New Roman"/>
          <w:lang w:val="en-US"/>
        </w:rPr>
        <w:t xml:space="preserve">also </w:t>
      </w:r>
      <w:r w:rsidRPr="004A6946">
        <w:rPr>
          <w:rFonts w:ascii="Times New Roman" w:hAnsi="Times New Roman" w:cs="Times New Roman"/>
          <w:lang w:val="en-US"/>
        </w:rPr>
        <w:t>relates to archaeology as far as the examination of the remains of humans and their activities well before protohistory.</w:t>
      </w:r>
      <w:r w:rsidR="004A6946">
        <w:rPr>
          <w:rFonts w:ascii="Times New Roman" w:hAnsi="Times New Roman" w:cs="Times New Roman"/>
          <w:lang w:val="en-US"/>
        </w:rPr>
        <w:t xml:space="preserve"> </w:t>
      </w:r>
      <w:r w:rsidRPr="004A6946">
        <w:rPr>
          <w:rFonts w:ascii="Times New Roman" w:hAnsi="Times New Roman" w:cs="Times New Roman"/>
          <w:lang w:val="en-US"/>
        </w:rPr>
        <w:t xml:space="preserve">The discipline, which has evolved rapidly since </w:t>
      </w:r>
      <w:r w:rsidR="00A94D4D" w:rsidRPr="004A6946">
        <w:rPr>
          <w:rFonts w:ascii="Times New Roman" w:hAnsi="Times New Roman" w:cs="Times New Roman"/>
          <w:lang w:val="en-US"/>
        </w:rPr>
        <w:t>the</w:t>
      </w:r>
      <w:r w:rsidRPr="004A6946">
        <w:rPr>
          <w:rFonts w:ascii="Times New Roman" w:hAnsi="Times New Roman" w:cs="Times New Roman"/>
          <w:lang w:val="en-US"/>
        </w:rPr>
        <w:t xml:space="preserve">1970s, is based on the discovery, identification and study of fossil remains of hominids in comparison with both fossil and living primates. Also benefiting, since the 2000s, from the contributions of </w:t>
      </w:r>
      <w:r w:rsidR="00DF1D3B" w:rsidRPr="004A6946">
        <w:rPr>
          <w:rFonts w:ascii="Times New Roman" w:hAnsi="Times New Roman" w:cs="Times New Roman"/>
          <w:lang w:val="en-US"/>
        </w:rPr>
        <w:t>paleogenetic</w:t>
      </w:r>
      <w:r w:rsidRPr="004A6946">
        <w:rPr>
          <w:rFonts w:ascii="Times New Roman" w:hAnsi="Times New Roman" w:cs="Times New Roman"/>
          <w:lang w:val="en-US"/>
        </w:rPr>
        <w:t xml:space="preserve">, </w:t>
      </w:r>
      <w:r w:rsidR="00DF1D3B" w:rsidRPr="004A6946">
        <w:rPr>
          <w:rFonts w:ascii="Times New Roman" w:hAnsi="Times New Roman" w:cs="Times New Roman"/>
          <w:lang w:val="en-US"/>
        </w:rPr>
        <w:t>paleoanthropology</w:t>
      </w:r>
      <w:r w:rsidRPr="004A6946">
        <w:rPr>
          <w:rFonts w:ascii="Times New Roman" w:hAnsi="Times New Roman" w:cs="Times New Roman"/>
          <w:lang w:val="en-US"/>
        </w:rPr>
        <w:t>, in addition to addressing the issue of the origins of man on a strictly scientific and non-religious level, has raised the theoretical question of the classification of the beings studied, which is fundamental from an epistemological point of view.</w:t>
      </w:r>
    </w:p>
    <w:p w14:paraId="672C1EF8" w14:textId="77777777" w:rsidR="00882078" w:rsidRDefault="00882078" w:rsidP="005D2EAD">
      <w:pPr>
        <w:jc w:val="both"/>
        <w:rPr>
          <w:rFonts w:ascii="Times New Roman" w:hAnsi="Times New Roman" w:cs="Times New Roman"/>
          <w:b/>
          <w:bCs/>
          <w:lang w:val="en-US"/>
        </w:rPr>
      </w:pPr>
    </w:p>
    <w:p w14:paraId="7DA05639" w14:textId="77777777" w:rsidR="005C47E9" w:rsidRPr="004A6946" w:rsidRDefault="005C47E9" w:rsidP="005D2EAD">
      <w:pPr>
        <w:jc w:val="both"/>
        <w:rPr>
          <w:rFonts w:ascii="Times New Roman" w:hAnsi="Times New Roman" w:cs="Times New Roman"/>
          <w:b/>
          <w:bCs/>
          <w:lang w:val="en-US"/>
        </w:rPr>
      </w:pPr>
    </w:p>
    <w:p w14:paraId="22AD09DB" w14:textId="77777777" w:rsidR="00727E2D" w:rsidRPr="004A6946" w:rsidRDefault="00875798">
      <w:pPr>
        <w:jc w:val="both"/>
        <w:rPr>
          <w:rFonts w:ascii="Times New Roman" w:hAnsi="Times New Roman" w:cs="Times New Roman"/>
          <w:b/>
          <w:bCs/>
          <w:lang w:val="en-US"/>
        </w:rPr>
      </w:pPr>
      <w:r w:rsidRPr="004A6946">
        <w:rPr>
          <w:rFonts w:ascii="Times New Roman" w:hAnsi="Times New Roman" w:cs="Times New Roman"/>
          <w:b/>
          <w:bCs/>
          <w:lang w:val="en-US"/>
        </w:rPr>
        <w:t>Human evolution: Ancient DNA and human evolution</w:t>
      </w:r>
    </w:p>
    <w:p w14:paraId="635FD067" w14:textId="3C5B6147" w:rsidR="00727E2D" w:rsidRDefault="00875798">
      <w:pPr>
        <w:spacing w:after="240"/>
        <w:jc w:val="both"/>
        <w:rPr>
          <w:rFonts w:ascii="Times New Roman" w:hAnsi="Times New Roman" w:cs="Times New Roman"/>
          <w:lang w:val="en-US"/>
        </w:rPr>
      </w:pPr>
      <w:r w:rsidRPr="004A6946">
        <w:rPr>
          <w:rFonts w:ascii="Times New Roman" w:hAnsi="Times New Roman" w:cs="Times New Roman"/>
          <w:lang w:val="en-US"/>
        </w:rPr>
        <w:t xml:space="preserve">On 16 November 1999 in Bern, while receiving the </w:t>
      </w:r>
      <w:proofErr w:type="spellStart"/>
      <w:r w:rsidRPr="004A6946">
        <w:rPr>
          <w:rFonts w:ascii="Times New Roman" w:hAnsi="Times New Roman" w:cs="Times New Roman"/>
          <w:lang w:val="en-US"/>
        </w:rPr>
        <w:t>Balzan</w:t>
      </w:r>
      <w:proofErr w:type="spellEnd"/>
      <w:r w:rsidRPr="004A6946">
        <w:rPr>
          <w:rFonts w:ascii="Times New Roman" w:hAnsi="Times New Roman" w:cs="Times New Roman"/>
          <w:lang w:val="en-US"/>
        </w:rPr>
        <w:t xml:space="preserve"> Prize for the Science of Human Origins, Luigi Luca Cavalli-Sforza predicted that the methods of genetic analysis then in place would bring revolutionary developments in the interpretation of human evolutionary history.</w:t>
      </w:r>
      <w:r w:rsidR="00067258">
        <w:rPr>
          <w:rFonts w:ascii="Times New Roman" w:hAnsi="Times New Roman" w:cs="Times New Roman"/>
          <w:lang w:val="en-US"/>
        </w:rPr>
        <w:t xml:space="preserve"> </w:t>
      </w:r>
      <w:r w:rsidRPr="004A6946">
        <w:rPr>
          <w:rFonts w:ascii="Times New Roman" w:hAnsi="Times New Roman" w:cs="Times New Roman"/>
          <w:lang w:val="en-US"/>
        </w:rPr>
        <w:t>Major scientific advances in DNA sequencing have made it possible to overcome major obstacles such as the rarity of ancient human DNA finds and their contamination</w:t>
      </w:r>
      <w:r w:rsidR="00067258">
        <w:rPr>
          <w:rFonts w:ascii="Times New Roman" w:hAnsi="Times New Roman" w:cs="Times New Roman"/>
          <w:lang w:val="en-US"/>
        </w:rPr>
        <w:t xml:space="preserve">. </w:t>
      </w:r>
      <w:r w:rsidRPr="004A6946">
        <w:rPr>
          <w:rFonts w:ascii="Times New Roman" w:hAnsi="Times New Roman" w:cs="Times New Roman"/>
          <w:lang w:val="en-US"/>
        </w:rPr>
        <w:t xml:space="preserve">The sequencing, in 2010, of Neanderthal DNA, the identification of other hominid populations such as the </w:t>
      </w:r>
      <w:proofErr w:type="spellStart"/>
      <w:r w:rsidRPr="004A6946">
        <w:rPr>
          <w:rFonts w:ascii="Times New Roman" w:hAnsi="Times New Roman" w:cs="Times New Roman"/>
          <w:lang w:val="en-US"/>
        </w:rPr>
        <w:t>Denisovians</w:t>
      </w:r>
      <w:proofErr w:type="spellEnd"/>
      <w:r w:rsidRPr="004A6946">
        <w:rPr>
          <w:rFonts w:ascii="Times New Roman" w:hAnsi="Times New Roman" w:cs="Times New Roman"/>
          <w:lang w:val="en-US"/>
        </w:rPr>
        <w:t xml:space="preserve"> and their genetic relationships with modern humans are the most remarkable results of these advances, which, thanks to new techniques of retrieval and bioinformatic analysis, make it possible to extend research from the </w:t>
      </w:r>
      <w:proofErr w:type="spellStart"/>
      <w:r w:rsidRPr="004A6946">
        <w:rPr>
          <w:rFonts w:ascii="Times New Roman" w:hAnsi="Times New Roman" w:cs="Times New Roman"/>
          <w:lang w:val="en-US"/>
        </w:rPr>
        <w:t>hybridisation</w:t>
      </w:r>
      <w:proofErr w:type="spellEnd"/>
      <w:r w:rsidRPr="004A6946">
        <w:rPr>
          <w:rFonts w:ascii="Times New Roman" w:hAnsi="Times New Roman" w:cs="Times New Roman"/>
          <w:lang w:val="en-US"/>
        </w:rPr>
        <w:t xml:space="preserve"> and admixture of ancient hominids to their </w:t>
      </w:r>
      <w:proofErr w:type="spellStart"/>
      <w:r w:rsidRPr="004A6946">
        <w:rPr>
          <w:rFonts w:ascii="Times New Roman" w:hAnsi="Times New Roman" w:cs="Times New Roman"/>
          <w:lang w:val="en-US"/>
        </w:rPr>
        <w:t>behaviour</w:t>
      </w:r>
      <w:proofErr w:type="spellEnd"/>
      <w:r w:rsidRPr="004A6946">
        <w:rPr>
          <w:rFonts w:ascii="Times New Roman" w:hAnsi="Times New Roman" w:cs="Times New Roman"/>
          <w:lang w:val="en-US"/>
        </w:rPr>
        <w:t>.</w:t>
      </w:r>
    </w:p>
    <w:p w14:paraId="6DCAE1F2" w14:textId="77777777" w:rsidR="00727E2D" w:rsidRPr="004A6946" w:rsidRDefault="00875798">
      <w:pPr>
        <w:jc w:val="both"/>
        <w:rPr>
          <w:rFonts w:ascii="Times New Roman" w:hAnsi="Times New Roman" w:cs="Times New Roman"/>
          <w:b/>
          <w:bCs/>
          <w:lang w:val="en-US"/>
        </w:rPr>
      </w:pPr>
      <w:r w:rsidRPr="004A6946">
        <w:rPr>
          <w:rFonts w:ascii="Times New Roman" w:hAnsi="Times New Roman" w:cs="Times New Roman"/>
          <w:b/>
          <w:bCs/>
          <w:lang w:val="en-US"/>
        </w:rPr>
        <w:t>High-resolution images: from planetary to cosmic objects</w:t>
      </w:r>
    </w:p>
    <w:p w14:paraId="1B4AFBA6" w14:textId="6F44BC37" w:rsidR="003F6EBC" w:rsidRDefault="00875798">
      <w:pPr>
        <w:jc w:val="both"/>
        <w:rPr>
          <w:rFonts w:ascii="Times New Roman" w:hAnsi="Times New Roman" w:cs="Times New Roman"/>
          <w:lang w:val="en-US"/>
        </w:rPr>
      </w:pPr>
      <w:r w:rsidRPr="004A6946">
        <w:rPr>
          <w:rFonts w:ascii="Times New Roman" w:hAnsi="Times New Roman" w:cs="Times New Roman"/>
          <w:lang w:val="en-US"/>
        </w:rPr>
        <w:t>Since Galileo</w:t>
      </w:r>
      <w:r w:rsidR="0060789F">
        <w:rPr>
          <w:rFonts w:ascii="Times New Roman" w:hAnsi="Times New Roman" w:cs="Times New Roman"/>
          <w:lang w:val="en-US"/>
        </w:rPr>
        <w:t>’s telescope</w:t>
      </w:r>
      <w:r w:rsidRPr="004A6946">
        <w:rPr>
          <w:rFonts w:ascii="Times New Roman" w:hAnsi="Times New Roman" w:cs="Times New Roman"/>
          <w:lang w:val="en-US"/>
        </w:rPr>
        <w:t xml:space="preserve">, advances in astronomy and astrophysics have always coincided with the introduction of new and more precise instruments for observing celestial bodies. These advances in technology have also entailed a gradual refinement of methods for measuring and </w:t>
      </w:r>
      <w:proofErr w:type="spellStart"/>
      <w:r w:rsidRPr="004A6946">
        <w:rPr>
          <w:rFonts w:ascii="Times New Roman" w:hAnsi="Times New Roman" w:cs="Times New Roman"/>
          <w:lang w:val="en-US"/>
        </w:rPr>
        <w:t>analysing</w:t>
      </w:r>
      <w:proofErr w:type="spellEnd"/>
      <w:r w:rsidRPr="004A6946">
        <w:rPr>
          <w:rFonts w:ascii="Times New Roman" w:hAnsi="Times New Roman" w:cs="Times New Roman"/>
          <w:lang w:val="en-US"/>
        </w:rPr>
        <w:t xml:space="preserve"> cosmic phenomena and thus our understanding of the </w:t>
      </w:r>
      <w:proofErr w:type="gramStart"/>
      <w:r w:rsidRPr="004A6946">
        <w:rPr>
          <w:rFonts w:ascii="Times New Roman" w:hAnsi="Times New Roman" w:cs="Times New Roman"/>
          <w:lang w:val="en-US"/>
        </w:rPr>
        <w:t>universe as a whole</w:t>
      </w:r>
      <w:proofErr w:type="gramEnd"/>
      <w:r w:rsidRPr="004A6946">
        <w:rPr>
          <w:rFonts w:ascii="Times New Roman" w:hAnsi="Times New Roman" w:cs="Times New Roman"/>
          <w:lang w:val="en-US"/>
        </w:rPr>
        <w:t>.</w:t>
      </w:r>
      <w:r w:rsidR="005C47E9">
        <w:rPr>
          <w:rFonts w:ascii="Times New Roman" w:hAnsi="Times New Roman" w:cs="Times New Roman"/>
          <w:lang w:val="en-US"/>
        </w:rPr>
        <w:t xml:space="preserve"> </w:t>
      </w:r>
      <w:r w:rsidRPr="004A6946">
        <w:rPr>
          <w:rFonts w:ascii="Times New Roman" w:hAnsi="Times New Roman" w:cs="Times New Roman"/>
          <w:lang w:val="en-US"/>
        </w:rPr>
        <w:t xml:space="preserve">In recent years, the ability to produce high-resolution images, with unprecedented sharpness and detail, has been so greatly enhanced that the range of phenomena and objects that can be </w:t>
      </w:r>
      <w:proofErr w:type="spellStart"/>
      <w:r w:rsidRPr="004A6946">
        <w:rPr>
          <w:rFonts w:ascii="Times New Roman" w:hAnsi="Times New Roman" w:cs="Times New Roman"/>
          <w:lang w:val="en-US"/>
        </w:rPr>
        <w:t>visualised</w:t>
      </w:r>
      <w:proofErr w:type="spellEnd"/>
      <w:r w:rsidRPr="004A6946">
        <w:rPr>
          <w:rFonts w:ascii="Times New Roman" w:hAnsi="Times New Roman" w:cs="Times New Roman"/>
          <w:lang w:val="en-US"/>
        </w:rPr>
        <w:t xml:space="preserve"> and </w:t>
      </w:r>
      <w:proofErr w:type="spellStart"/>
      <w:r w:rsidRPr="004A6946">
        <w:rPr>
          <w:rFonts w:ascii="Times New Roman" w:hAnsi="Times New Roman" w:cs="Times New Roman"/>
          <w:lang w:val="en-US"/>
        </w:rPr>
        <w:t>analysed</w:t>
      </w:r>
      <w:proofErr w:type="spellEnd"/>
      <w:r w:rsidRPr="004A6946">
        <w:rPr>
          <w:rFonts w:ascii="Times New Roman" w:hAnsi="Times New Roman" w:cs="Times New Roman"/>
          <w:lang w:val="en-US"/>
        </w:rPr>
        <w:t xml:space="preserve"> has expanded considerably, giving further impetus not only to astronomical observation proper, but also to fundamental physics and geophysics.</w:t>
      </w:r>
    </w:p>
    <w:p w14:paraId="3AF574D4" w14:textId="77777777" w:rsidR="003F6EBC" w:rsidRDefault="003F6EBC">
      <w:pPr>
        <w:rPr>
          <w:rFonts w:ascii="Times New Roman" w:hAnsi="Times New Roman" w:cs="Times New Roman"/>
          <w:lang w:val="en-US"/>
        </w:rPr>
      </w:pPr>
      <w:r>
        <w:rPr>
          <w:rFonts w:ascii="Times New Roman" w:hAnsi="Times New Roman" w:cs="Times New Roman"/>
          <w:lang w:val="en-US"/>
        </w:rPr>
        <w:br w:type="page"/>
      </w:r>
    </w:p>
    <w:p w14:paraId="1554BF8A" w14:textId="77777777" w:rsidR="00727E2D" w:rsidRDefault="00727E2D">
      <w:pPr>
        <w:jc w:val="both"/>
        <w:rPr>
          <w:rFonts w:ascii="Times New Roman" w:hAnsi="Times New Roman" w:cs="Times New Roman"/>
          <w:lang w:val="en-US"/>
        </w:rPr>
      </w:pPr>
    </w:p>
    <w:p w14:paraId="0733902C" w14:textId="77777777" w:rsidR="003F6EBC" w:rsidRPr="0014474C" w:rsidRDefault="003F6EBC" w:rsidP="003F6EBC">
      <w:pPr>
        <w:jc w:val="center"/>
        <w:rPr>
          <w:rFonts w:ascii="Times New Roman" w:hAnsi="Times New Roman" w:cs="Times New Roman"/>
          <w:b/>
          <w:bCs/>
          <w:sz w:val="28"/>
          <w:szCs w:val="28"/>
          <w:lang w:val="en-US"/>
        </w:rPr>
      </w:pPr>
      <w:r w:rsidRPr="0014474C">
        <w:rPr>
          <w:rFonts w:ascii="Times New Roman" w:hAnsi="Times New Roman" w:cs="Times New Roman"/>
          <w:b/>
          <w:bCs/>
          <w:sz w:val="28"/>
          <w:szCs w:val="28"/>
          <w:lang w:val="en-US"/>
        </w:rPr>
        <w:t xml:space="preserve">The </w:t>
      </w:r>
      <w:proofErr w:type="spellStart"/>
      <w:r w:rsidRPr="0014474C">
        <w:rPr>
          <w:rFonts w:ascii="Times New Roman" w:hAnsi="Times New Roman" w:cs="Times New Roman"/>
          <w:b/>
          <w:bCs/>
          <w:sz w:val="28"/>
          <w:szCs w:val="28"/>
          <w:lang w:val="en-US"/>
        </w:rPr>
        <w:t>Balzan</w:t>
      </w:r>
      <w:proofErr w:type="spellEnd"/>
      <w:r w:rsidRPr="0014474C">
        <w:rPr>
          <w:rFonts w:ascii="Times New Roman" w:hAnsi="Times New Roman" w:cs="Times New Roman"/>
          <w:b/>
          <w:bCs/>
          <w:sz w:val="28"/>
          <w:szCs w:val="28"/>
          <w:lang w:val="en-US"/>
        </w:rPr>
        <w:t xml:space="preserve"> Prize for Humanity, </w:t>
      </w:r>
      <w:proofErr w:type="gramStart"/>
      <w:r w:rsidRPr="0014474C">
        <w:rPr>
          <w:rFonts w:ascii="Times New Roman" w:hAnsi="Times New Roman" w:cs="Times New Roman"/>
          <w:b/>
          <w:bCs/>
          <w:sz w:val="28"/>
          <w:szCs w:val="28"/>
          <w:lang w:val="en-US"/>
        </w:rPr>
        <w:t>Peace</w:t>
      </w:r>
      <w:proofErr w:type="gramEnd"/>
      <w:r w:rsidRPr="0014474C">
        <w:rPr>
          <w:rFonts w:ascii="Times New Roman" w:hAnsi="Times New Roman" w:cs="Times New Roman"/>
          <w:b/>
          <w:bCs/>
          <w:sz w:val="28"/>
          <w:szCs w:val="28"/>
          <w:lang w:val="en-US"/>
        </w:rPr>
        <w:t xml:space="preserve"> and Fraternity among Peoples</w:t>
      </w:r>
    </w:p>
    <w:p w14:paraId="060598BC" w14:textId="77777777" w:rsidR="003F6EBC" w:rsidRDefault="003F6EBC" w:rsidP="003F6EBC">
      <w:pPr>
        <w:jc w:val="both"/>
        <w:rPr>
          <w:rFonts w:ascii="Times New Roman" w:hAnsi="Times New Roman" w:cs="Times New Roman"/>
          <w:lang w:val="en-US"/>
        </w:rPr>
      </w:pPr>
    </w:p>
    <w:p w14:paraId="082D8028" w14:textId="77777777" w:rsidR="00F53EF7" w:rsidRPr="003F6EBC" w:rsidRDefault="00F53EF7" w:rsidP="003F6EBC">
      <w:pPr>
        <w:jc w:val="both"/>
        <w:rPr>
          <w:rFonts w:ascii="Times New Roman" w:hAnsi="Times New Roman" w:cs="Times New Roman"/>
          <w:lang w:val="en-US"/>
        </w:rPr>
      </w:pPr>
    </w:p>
    <w:p w14:paraId="1FC129C2" w14:textId="77777777" w:rsidR="003F6EBC" w:rsidRPr="003F6EBC"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The </w:t>
      </w:r>
      <w:proofErr w:type="spellStart"/>
      <w:r w:rsidRPr="003F6EBC">
        <w:rPr>
          <w:rFonts w:ascii="Times New Roman" w:hAnsi="Times New Roman" w:cs="Times New Roman"/>
          <w:lang w:val="en-US"/>
        </w:rPr>
        <w:t>Balzan</w:t>
      </w:r>
      <w:proofErr w:type="spellEnd"/>
      <w:r w:rsidRPr="003F6EBC">
        <w:rPr>
          <w:rFonts w:ascii="Times New Roman" w:hAnsi="Times New Roman" w:cs="Times New Roman"/>
          <w:lang w:val="en-US"/>
        </w:rPr>
        <w:t xml:space="preserve"> Prize for Humanity, Peace and Fraternity among Peoples is a special prize awarded at intervals of no less than three years. It is destined to a person or an </w:t>
      </w:r>
      <w:proofErr w:type="spellStart"/>
      <w:r w:rsidRPr="003F6EBC">
        <w:rPr>
          <w:rFonts w:ascii="Times New Roman" w:hAnsi="Times New Roman" w:cs="Times New Roman"/>
          <w:lang w:val="en-US"/>
        </w:rPr>
        <w:t>organisation</w:t>
      </w:r>
      <w:proofErr w:type="spellEnd"/>
      <w:r w:rsidRPr="003F6EBC">
        <w:rPr>
          <w:rFonts w:ascii="Times New Roman" w:hAnsi="Times New Roman" w:cs="Times New Roman"/>
          <w:lang w:val="en-US"/>
        </w:rPr>
        <w:t xml:space="preserve"> that has achieved distinction for outstanding humanitarian work. </w:t>
      </w:r>
    </w:p>
    <w:p w14:paraId="4FBAAB18" w14:textId="77777777" w:rsidR="003F6EBC" w:rsidRPr="003F6EBC"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The Prize 2023, the twelfth in the history of the Foundation, will be announced on 11 September, and in November, it will be presented to the winner during the awards ceremony in Bern. </w:t>
      </w:r>
    </w:p>
    <w:p w14:paraId="3CE0FD84" w14:textId="77777777" w:rsidR="00875798"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This prize also has strong historical significance for the </w:t>
      </w:r>
      <w:proofErr w:type="spellStart"/>
      <w:r w:rsidRPr="003F6EBC">
        <w:rPr>
          <w:rFonts w:ascii="Times New Roman" w:hAnsi="Times New Roman" w:cs="Times New Roman"/>
          <w:lang w:val="en-US"/>
        </w:rPr>
        <w:t>Balzan</w:t>
      </w:r>
      <w:proofErr w:type="spellEnd"/>
      <w:r w:rsidRPr="003F6EBC">
        <w:rPr>
          <w:rFonts w:ascii="Times New Roman" w:hAnsi="Times New Roman" w:cs="Times New Roman"/>
          <w:lang w:val="en-US"/>
        </w:rPr>
        <w:t xml:space="preserve"> Foundation. </w:t>
      </w:r>
    </w:p>
    <w:p w14:paraId="601349E7" w14:textId="47AC6D11" w:rsidR="003F6EBC" w:rsidRPr="003F6EBC"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On 26 October </w:t>
      </w:r>
      <w:r w:rsidRPr="00F53EF7">
        <w:rPr>
          <w:rFonts w:ascii="Times New Roman" w:hAnsi="Times New Roman" w:cs="Times New Roman"/>
          <w:b/>
          <w:bCs/>
          <w:lang w:val="en-US"/>
        </w:rPr>
        <w:t>1962</w:t>
      </w:r>
      <w:r w:rsidRPr="003F6EBC">
        <w:rPr>
          <w:rFonts w:ascii="Times New Roman" w:hAnsi="Times New Roman" w:cs="Times New Roman"/>
          <w:lang w:val="en-US"/>
        </w:rPr>
        <w:t xml:space="preserve">, King Gustav Adolf of Sweden, on behalf of the </w:t>
      </w:r>
      <w:r w:rsidRPr="00A32EBB">
        <w:rPr>
          <w:rFonts w:ascii="Times New Roman" w:hAnsi="Times New Roman" w:cs="Times New Roman"/>
          <w:b/>
          <w:bCs/>
          <w:lang w:val="en-US"/>
        </w:rPr>
        <w:t>Nobel Foundation</w:t>
      </w:r>
      <w:r w:rsidRPr="003F6EBC">
        <w:rPr>
          <w:rFonts w:ascii="Times New Roman" w:hAnsi="Times New Roman" w:cs="Times New Roman"/>
          <w:lang w:val="en-US"/>
        </w:rPr>
        <w:t xml:space="preserve">, received the </w:t>
      </w:r>
      <w:proofErr w:type="spellStart"/>
      <w:r w:rsidRPr="003F6EBC">
        <w:rPr>
          <w:rFonts w:ascii="Times New Roman" w:hAnsi="Times New Roman" w:cs="Times New Roman"/>
          <w:lang w:val="en-US"/>
        </w:rPr>
        <w:t>Balzan</w:t>
      </w:r>
      <w:proofErr w:type="spellEnd"/>
      <w:r w:rsidRPr="003F6EBC">
        <w:rPr>
          <w:rFonts w:ascii="Times New Roman" w:hAnsi="Times New Roman" w:cs="Times New Roman"/>
          <w:lang w:val="en-US"/>
        </w:rPr>
        <w:t xml:space="preserve"> Prize for Humanity, </w:t>
      </w:r>
      <w:proofErr w:type="gramStart"/>
      <w:r w:rsidRPr="003F6EBC">
        <w:rPr>
          <w:rFonts w:ascii="Times New Roman" w:hAnsi="Times New Roman" w:cs="Times New Roman"/>
          <w:lang w:val="en-US"/>
        </w:rPr>
        <w:t>Peace</w:t>
      </w:r>
      <w:proofErr w:type="gramEnd"/>
      <w:r w:rsidRPr="003F6EBC">
        <w:rPr>
          <w:rFonts w:ascii="Times New Roman" w:hAnsi="Times New Roman" w:cs="Times New Roman"/>
          <w:lang w:val="en-US"/>
        </w:rPr>
        <w:t xml:space="preserve"> and Fraternity among Peoples from the hands of the President of the Italian Republic, Antonio </w:t>
      </w:r>
      <w:proofErr w:type="spellStart"/>
      <w:r w:rsidRPr="003F6EBC">
        <w:rPr>
          <w:rFonts w:ascii="Times New Roman" w:hAnsi="Times New Roman" w:cs="Times New Roman"/>
          <w:lang w:val="en-US"/>
        </w:rPr>
        <w:t>Segni</w:t>
      </w:r>
      <w:proofErr w:type="spellEnd"/>
      <w:r w:rsidRPr="003F6EBC">
        <w:rPr>
          <w:rFonts w:ascii="Times New Roman" w:hAnsi="Times New Roman" w:cs="Times New Roman"/>
          <w:lang w:val="en-US"/>
        </w:rPr>
        <w:t xml:space="preserve">. It was the first awards ceremony in foundation history, and was held in Rome, in the Hall of the </w:t>
      </w:r>
      <w:proofErr w:type="spellStart"/>
      <w:r w:rsidRPr="003F6EBC">
        <w:rPr>
          <w:rFonts w:ascii="Times New Roman" w:hAnsi="Times New Roman" w:cs="Times New Roman"/>
          <w:lang w:val="en-US"/>
        </w:rPr>
        <w:t>Horatii</w:t>
      </w:r>
      <w:proofErr w:type="spellEnd"/>
      <w:r w:rsidRPr="003F6EBC">
        <w:rPr>
          <w:rFonts w:ascii="Times New Roman" w:hAnsi="Times New Roman" w:cs="Times New Roman"/>
          <w:lang w:val="en-US"/>
        </w:rPr>
        <w:t xml:space="preserve"> and the </w:t>
      </w:r>
      <w:proofErr w:type="spellStart"/>
      <w:r w:rsidRPr="003F6EBC">
        <w:rPr>
          <w:rFonts w:ascii="Times New Roman" w:hAnsi="Times New Roman" w:cs="Times New Roman"/>
          <w:lang w:val="en-US"/>
        </w:rPr>
        <w:t>Curiatii</w:t>
      </w:r>
      <w:proofErr w:type="spellEnd"/>
      <w:r w:rsidRPr="003F6EBC">
        <w:rPr>
          <w:rFonts w:ascii="Times New Roman" w:hAnsi="Times New Roman" w:cs="Times New Roman"/>
          <w:lang w:val="en-US"/>
        </w:rPr>
        <w:t xml:space="preserve"> in the Palazzo </w:t>
      </w:r>
      <w:proofErr w:type="spellStart"/>
      <w:r w:rsidRPr="003F6EBC">
        <w:rPr>
          <w:rFonts w:ascii="Times New Roman" w:hAnsi="Times New Roman" w:cs="Times New Roman"/>
          <w:lang w:val="en-US"/>
        </w:rPr>
        <w:t>dei</w:t>
      </w:r>
      <w:proofErr w:type="spellEnd"/>
      <w:r w:rsidRPr="003F6EBC">
        <w:rPr>
          <w:rFonts w:ascii="Times New Roman" w:hAnsi="Times New Roman" w:cs="Times New Roman"/>
          <w:lang w:val="en-US"/>
        </w:rPr>
        <w:t xml:space="preserve"> </w:t>
      </w:r>
      <w:proofErr w:type="spellStart"/>
      <w:r w:rsidRPr="003F6EBC">
        <w:rPr>
          <w:rFonts w:ascii="Times New Roman" w:hAnsi="Times New Roman" w:cs="Times New Roman"/>
          <w:lang w:val="en-US"/>
        </w:rPr>
        <w:t>Conservatori</w:t>
      </w:r>
      <w:proofErr w:type="spellEnd"/>
      <w:r w:rsidRPr="003F6EBC">
        <w:rPr>
          <w:rFonts w:ascii="Times New Roman" w:hAnsi="Times New Roman" w:cs="Times New Roman"/>
          <w:lang w:val="en-US"/>
        </w:rPr>
        <w:t>. </w:t>
      </w:r>
    </w:p>
    <w:p w14:paraId="2E515FA7" w14:textId="77777777" w:rsidR="003F6EBC" w:rsidRPr="003F6EBC"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On 11 May </w:t>
      </w:r>
      <w:r w:rsidRPr="00F53EF7">
        <w:rPr>
          <w:rFonts w:ascii="Times New Roman" w:hAnsi="Times New Roman" w:cs="Times New Roman"/>
          <w:b/>
          <w:bCs/>
          <w:lang w:val="en-US"/>
        </w:rPr>
        <w:t>1963</w:t>
      </w:r>
      <w:r w:rsidRPr="003F6EBC">
        <w:rPr>
          <w:rFonts w:ascii="Times New Roman" w:hAnsi="Times New Roman" w:cs="Times New Roman"/>
          <w:lang w:val="en-US"/>
        </w:rPr>
        <w:t xml:space="preserve">, again in Rome, </w:t>
      </w:r>
      <w:r w:rsidRPr="00A32EBB">
        <w:rPr>
          <w:rFonts w:ascii="Times New Roman" w:hAnsi="Times New Roman" w:cs="Times New Roman"/>
          <w:b/>
          <w:bCs/>
          <w:lang w:val="en-US"/>
        </w:rPr>
        <w:t>Pope John XXIII</w:t>
      </w:r>
      <w:r w:rsidRPr="003F6EBC">
        <w:rPr>
          <w:rFonts w:ascii="Times New Roman" w:hAnsi="Times New Roman" w:cs="Times New Roman"/>
          <w:lang w:val="en-US"/>
        </w:rPr>
        <w:t xml:space="preserve"> entered the Quirinal Palace – the former papal palace – to take part in the </w:t>
      </w:r>
      <w:proofErr w:type="spellStart"/>
      <w:r w:rsidRPr="003F6EBC">
        <w:rPr>
          <w:rFonts w:ascii="Times New Roman" w:hAnsi="Times New Roman" w:cs="Times New Roman"/>
          <w:lang w:val="en-US"/>
        </w:rPr>
        <w:t>Balzan</w:t>
      </w:r>
      <w:proofErr w:type="spellEnd"/>
      <w:r w:rsidRPr="003F6EBC">
        <w:rPr>
          <w:rFonts w:ascii="Times New Roman" w:hAnsi="Times New Roman" w:cs="Times New Roman"/>
          <w:lang w:val="en-US"/>
        </w:rPr>
        <w:t xml:space="preserve"> Prize awards ceremony. It was the first time in centuries that the pontiff of the Catholic Church left the Vatican to enter a State institution. The ceremony was also John XXIII’s last public engagement, as he died at the age of eighty-two shortly thereafter, on 3 June 1963. </w:t>
      </w:r>
    </w:p>
    <w:p w14:paraId="6777376D" w14:textId="77777777" w:rsidR="003F6EBC" w:rsidRPr="003F6EBC" w:rsidRDefault="003F6EBC" w:rsidP="003F6EBC">
      <w:pPr>
        <w:jc w:val="both"/>
        <w:rPr>
          <w:rFonts w:ascii="Times New Roman" w:hAnsi="Times New Roman" w:cs="Times New Roman"/>
          <w:lang w:val="en-US"/>
        </w:rPr>
      </w:pPr>
      <w:r w:rsidRPr="003F6EBC">
        <w:rPr>
          <w:rFonts w:ascii="Times New Roman" w:hAnsi="Times New Roman" w:cs="Times New Roman"/>
          <w:lang w:val="en-US"/>
        </w:rPr>
        <w:t xml:space="preserve">On 1 March </w:t>
      </w:r>
      <w:r w:rsidRPr="00F53EF7">
        <w:rPr>
          <w:rFonts w:ascii="Times New Roman" w:hAnsi="Times New Roman" w:cs="Times New Roman"/>
          <w:b/>
          <w:bCs/>
          <w:lang w:val="en-US"/>
        </w:rPr>
        <w:t>1979</w:t>
      </w:r>
      <w:r w:rsidRPr="003F6EBC">
        <w:rPr>
          <w:rFonts w:ascii="Times New Roman" w:hAnsi="Times New Roman" w:cs="Times New Roman"/>
          <w:lang w:val="en-US"/>
        </w:rPr>
        <w:t xml:space="preserve">, </w:t>
      </w:r>
      <w:r w:rsidRPr="00A32EBB">
        <w:rPr>
          <w:rFonts w:ascii="Times New Roman" w:hAnsi="Times New Roman" w:cs="Times New Roman"/>
          <w:b/>
          <w:bCs/>
          <w:lang w:val="en-US"/>
        </w:rPr>
        <w:t>Mother Theresa of Calcutta</w:t>
      </w:r>
      <w:r w:rsidRPr="003F6EBC">
        <w:rPr>
          <w:rFonts w:ascii="Times New Roman" w:hAnsi="Times New Roman" w:cs="Times New Roman"/>
          <w:lang w:val="en-US"/>
        </w:rPr>
        <w:t xml:space="preserve"> accepted her </w:t>
      </w:r>
      <w:proofErr w:type="spellStart"/>
      <w:r w:rsidRPr="003F6EBC">
        <w:rPr>
          <w:rFonts w:ascii="Times New Roman" w:hAnsi="Times New Roman" w:cs="Times New Roman"/>
          <w:lang w:val="en-US"/>
        </w:rPr>
        <w:t>Balzan</w:t>
      </w:r>
      <w:proofErr w:type="spellEnd"/>
      <w:r w:rsidRPr="003F6EBC">
        <w:rPr>
          <w:rFonts w:ascii="Times New Roman" w:hAnsi="Times New Roman" w:cs="Times New Roman"/>
          <w:lang w:val="en-US"/>
        </w:rPr>
        <w:t xml:space="preserve"> Prize from the hands of then President of the Italian Republic, Sandro </w:t>
      </w:r>
      <w:proofErr w:type="spellStart"/>
      <w:r w:rsidRPr="003F6EBC">
        <w:rPr>
          <w:rFonts w:ascii="Times New Roman" w:hAnsi="Times New Roman" w:cs="Times New Roman"/>
          <w:lang w:val="en-US"/>
        </w:rPr>
        <w:t>Pertini</w:t>
      </w:r>
      <w:proofErr w:type="spellEnd"/>
      <w:r w:rsidRPr="003F6EBC">
        <w:rPr>
          <w:rFonts w:ascii="Times New Roman" w:hAnsi="Times New Roman" w:cs="Times New Roman"/>
          <w:lang w:val="en-US"/>
        </w:rPr>
        <w:t>. This was the first time that she received a great international award for her tireless missionary work.</w:t>
      </w:r>
    </w:p>
    <w:p w14:paraId="141A8587" w14:textId="77777777" w:rsidR="003F6EBC" w:rsidRPr="003F6EBC" w:rsidRDefault="003F6EBC" w:rsidP="003F6EBC">
      <w:pPr>
        <w:rPr>
          <w:rFonts w:ascii="Times New Roman" w:hAnsi="Times New Roman" w:cs="Times New Roman"/>
          <w:lang w:val="en-US"/>
        </w:rPr>
      </w:pPr>
    </w:p>
    <w:p w14:paraId="58814968" w14:textId="77777777" w:rsidR="003F6EBC" w:rsidRPr="0014474C" w:rsidRDefault="003F6EBC" w:rsidP="003F6EBC">
      <w:pPr>
        <w:rPr>
          <w:rFonts w:ascii="Times New Roman" w:hAnsi="Times New Roman" w:cs="Times New Roman"/>
          <w:b/>
          <w:bCs/>
          <w:lang w:val="en-US"/>
        </w:rPr>
      </w:pPr>
      <w:r w:rsidRPr="0014474C">
        <w:rPr>
          <w:rFonts w:ascii="Times New Roman" w:hAnsi="Times New Roman" w:cs="Times New Roman"/>
          <w:b/>
          <w:bCs/>
          <w:lang w:val="en-US"/>
        </w:rPr>
        <w:t xml:space="preserve">Previous Prizewinners for Humanity, </w:t>
      </w:r>
      <w:proofErr w:type="gramStart"/>
      <w:r w:rsidRPr="0014474C">
        <w:rPr>
          <w:rFonts w:ascii="Times New Roman" w:hAnsi="Times New Roman" w:cs="Times New Roman"/>
          <w:b/>
          <w:bCs/>
          <w:lang w:val="en-US"/>
        </w:rPr>
        <w:t>Peace</w:t>
      </w:r>
      <w:proofErr w:type="gramEnd"/>
      <w:r w:rsidRPr="0014474C">
        <w:rPr>
          <w:rFonts w:ascii="Times New Roman" w:hAnsi="Times New Roman" w:cs="Times New Roman"/>
          <w:b/>
          <w:bCs/>
          <w:lang w:val="en-US"/>
        </w:rPr>
        <w:t xml:space="preserve"> and Fraternity among Peoples</w:t>
      </w:r>
    </w:p>
    <w:p w14:paraId="72EA11EA" w14:textId="7ECAF292" w:rsidR="003F6EBC" w:rsidRPr="006A72FD" w:rsidRDefault="005156C1" w:rsidP="006A72FD">
      <w:pPr>
        <w:spacing w:line="240" w:lineRule="auto"/>
        <w:rPr>
          <w:rFonts w:ascii="Times New Roman" w:hAnsi="Times New Roman" w:cs="Times New Roman"/>
          <w:lang w:val="en-US"/>
        </w:rPr>
      </w:pPr>
      <w:r w:rsidRPr="005156C1">
        <w:rPr>
          <w:rFonts w:ascii="Times New Roman" w:hAnsi="Times New Roman" w:cs="Times New Roman"/>
          <w:lang w:val="en-US"/>
        </w:rPr>
        <w:t>1961</w:t>
      </w:r>
      <w:r w:rsidRPr="005156C1">
        <w:rPr>
          <w:rFonts w:ascii="Times New Roman" w:hAnsi="Times New Roman" w:cs="Times New Roman"/>
          <w:lang w:val="en-US"/>
        </w:rPr>
        <w:tab/>
        <w:t xml:space="preserve">Nobel Foundation </w:t>
      </w:r>
      <w:r>
        <w:rPr>
          <w:rFonts w:ascii="Times New Roman" w:hAnsi="Times New Roman" w:cs="Times New Roman"/>
          <w:lang w:val="en-US"/>
        </w:rPr>
        <w:br/>
      </w:r>
      <w:r w:rsidRPr="005156C1">
        <w:rPr>
          <w:rFonts w:ascii="Times New Roman" w:hAnsi="Times New Roman" w:cs="Times New Roman"/>
          <w:lang w:val="en-US"/>
        </w:rPr>
        <w:t>1962</w:t>
      </w:r>
      <w:r w:rsidRPr="005156C1">
        <w:rPr>
          <w:rFonts w:ascii="Times New Roman" w:hAnsi="Times New Roman" w:cs="Times New Roman"/>
          <w:lang w:val="en-US"/>
        </w:rPr>
        <w:tab/>
        <w:t xml:space="preserve">H.H. John XXIII </w:t>
      </w:r>
      <w:r>
        <w:rPr>
          <w:rFonts w:ascii="Times New Roman" w:hAnsi="Times New Roman" w:cs="Times New Roman"/>
          <w:lang w:val="en-US"/>
        </w:rPr>
        <w:br/>
      </w:r>
      <w:r w:rsidRPr="005156C1">
        <w:rPr>
          <w:rFonts w:ascii="Times New Roman" w:hAnsi="Times New Roman" w:cs="Times New Roman"/>
          <w:lang w:val="en-US"/>
        </w:rPr>
        <w:t>1978</w:t>
      </w:r>
      <w:r w:rsidRPr="005156C1">
        <w:rPr>
          <w:rFonts w:ascii="Times New Roman" w:hAnsi="Times New Roman" w:cs="Times New Roman"/>
          <w:lang w:val="en-US"/>
        </w:rPr>
        <w:tab/>
        <w:t>Mother Teresa of Calcutta</w:t>
      </w:r>
      <w:r>
        <w:rPr>
          <w:rFonts w:ascii="Times New Roman" w:hAnsi="Times New Roman" w:cs="Times New Roman"/>
          <w:lang w:val="en-US"/>
        </w:rPr>
        <w:br/>
      </w:r>
      <w:r w:rsidRPr="005156C1">
        <w:rPr>
          <w:rFonts w:ascii="Times New Roman" w:hAnsi="Times New Roman" w:cs="Times New Roman"/>
          <w:lang w:val="en-US"/>
        </w:rPr>
        <w:t>1986</w:t>
      </w:r>
      <w:r w:rsidRPr="005156C1">
        <w:rPr>
          <w:rFonts w:ascii="Times New Roman" w:hAnsi="Times New Roman" w:cs="Times New Roman"/>
          <w:lang w:val="en-US"/>
        </w:rPr>
        <w:tab/>
        <w:t xml:space="preserve">United Nations High Commissioner for Refugees - UNHCR </w:t>
      </w:r>
      <w:r>
        <w:rPr>
          <w:rFonts w:ascii="Times New Roman" w:hAnsi="Times New Roman" w:cs="Times New Roman"/>
          <w:lang w:val="en-US"/>
        </w:rPr>
        <w:br/>
      </w:r>
      <w:r w:rsidRPr="005156C1">
        <w:rPr>
          <w:rFonts w:ascii="Times New Roman" w:hAnsi="Times New Roman" w:cs="Times New Roman"/>
          <w:lang w:val="en-US"/>
        </w:rPr>
        <w:t>1991</w:t>
      </w:r>
      <w:r w:rsidRPr="005156C1">
        <w:rPr>
          <w:rFonts w:ascii="Times New Roman" w:hAnsi="Times New Roman" w:cs="Times New Roman"/>
          <w:lang w:val="en-US"/>
        </w:rPr>
        <w:tab/>
        <w:t xml:space="preserve">Abbé Pierre </w:t>
      </w:r>
      <w:r w:rsidR="006A72FD">
        <w:rPr>
          <w:rFonts w:ascii="Times New Roman" w:hAnsi="Times New Roman" w:cs="Times New Roman"/>
          <w:lang w:val="en-US"/>
        </w:rPr>
        <w:br/>
      </w:r>
      <w:r w:rsidRPr="005156C1">
        <w:rPr>
          <w:rFonts w:ascii="Times New Roman" w:hAnsi="Times New Roman" w:cs="Times New Roman"/>
          <w:lang w:val="en-US"/>
        </w:rPr>
        <w:t>1996</w:t>
      </w:r>
      <w:r w:rsidRPr="005156C1">
        <w:rPr>
          <w:rFonts w:ascii="Times New Roman" w:hAnsi="Times New Roman" w:cs="Times New Roman"/>
          <w:lang w:val="en-US"/>
        </w:rPr>
        <w:tab/>
        <w:t xml:space="preserve">International Committee of the Red Cross, </w:t>
      </w:r>
      <w:proofErr w:type="spellStart"/>
      <w:r w:rsidRPr="005156C1">
        <w:rPr>
          <w:rFonts w:ascii="Times New Roman" w:hAnsi="Times New Roman" w:cs="Times New Roman"/>
          <w:lang w:val="en-US"/>
        </w:rPr>
        <w:t>endeavours</w:t>
      </w:r>
      <w:proofErr w:type="spellEnd"/>
      <w:r w:rsidRPr="005156C1">
        <w:rPr>
          <w:rFonts w:ascii="Times New Roman" w:hAnsi="Times New Roman" w:cs="Times New Roman"/>
          <w:lang w:val="en-US"/>
        </w:rPr>
        <w:t xml:space="preserve"> in Hospital  in Afghanistan</w:t>
      </w:r>
      <w:r w:rsidR="006A72FD">
        <w:rPr>
          <w:rFonts w:ascii="Times New Roman" w:hAnsi="Times New Roman" w:cs="Times New Roman"/>
          <w:lang w:val="en-US"/>
        </w:rPr>
        <w:br/>
      </w:r>
      <w:r w:rsidRPr="005156C1">
        <w:rPr>
          <w:rFonts w:ascii="Times New Roman" w:hAnsi="Times New Roman" w:cs="Times New Roman"/>
          <w:lang w:val="en-US"/>
        </w:rPr>
        <w:t>2000</w:t>
      </w:r>
      <w:r w:rsidRPr="005156C1">
        <w:rPr>
          <w:rFonts w:ascii="Times New Roman" w:hAnsi="Times New Roman" w:cs="Times New Roman"/>
          <w:lang w:val="en-US"/>
        </w:rPr>
        <w:tab/>
        <w:t>Abdul Sattar Edhi</w:t>
      </w:r>
      <w:r w:rsidR="006A72FD">
        <w:rPr>
          <w:rFonts w:ascii="Times New Roman" w:hAnsi="Times New Roman" w:cs="Times New Roman"/>
          <w:lang w:val="en-US"/>
        </w:rPr>
        <w:br/>
      </w:r>
      <w:r w:rsidRPr="005156C1">
        <w:rPr>
          <w:rFonts w:ascii="Times New Roman" w:hAnsi="Times New Roman" w:cs="Times New Roman"/>
          <w:lang w:val="en-US"/>
        </w:rPr>
        <w:t>2004</w:t>
      </w:r>
      <w:r w:rsidRPr="005156C1">
        <w:rPr>
          <w:rFonts w:ascii="Times New Roman" w:hAnsi="Times New Roman" w:cs="Times New Roman"/>
          <w:lang w:val="en-US"/>
        </w:rPr>
        <w:tab/>
        <w:t xml:space="preserve">Community of </w:t>
      </w:r>
      <w:proofErr w:type="spellStart"/>
      <w:r w:rsidRPr="005156C1">
        <w:rPr>
          <w:rFonts w:ascii="Times New Roman" w:hAnsi="Times New Roman" w:cs="Times New Roman"/>
          <w:lang w:val="en-US"/>
        </w:rPr>
        <w:t>Sant'Egidio</w:t>
      </w:r>
      <w:proofErr w:type="spellEnd"/>
      <w:r w:rsidRPr="005156C1">
        <w:rPr>
          <w:rFonts w:ascii="Times New Roman" w:hAnsi="Times New Roman" w:cs="Times New Roman"/>
          <w:lang w:val="en-US"/>
        </w:rPr>
        <w:t xml:space="preserve"> - DREAM </w:t>
      </w:r>
      <w:proofErr w:type="spellStart"/>
      <w:r w:rsidRPr="005156C1">
        <w:rPr>
          <w:rFonts w:ascii="Times New Roman" w:hAnsi="Times New Roman" w:cs="Times New Roman"/>
          <w:lang w:val="en-US"/>
        </w:rPr>
        <w:t>programme</w:t>
      </w:r>
      <w:proofErr w:type="spellEnd"/>
      <w:r w:rsidRPr="005156C1">
        <w:rPr>
          <w:rFonts w:ascii="Times New Roman" w:hAnsi="Times New Roman" w:cs="Times New Roman"/>
          <w:lang w:val="en-US"/>
        </w:rPr>
        <w:t xml:space="preserve"> </w:t>
      </w:r>
      <w:r w:rsidR="006A72FD">
        <w:rPr>
          <w:rFonts w:ascii="Times New Roman" w:hAnsi="Times New Roman" w:cs="Times New Roman"/>
          <w:lang w:val="en-US"/>
        </w:rPr>
        <w:br/>
      </w:r>
      <w:r w:rsidRPr="006A72FD">
        <w:rPr>
          <w:rFonts w:ascii="Times New Roman" w:hAnsi="Times New Roman" w:cs="Times New Roman"/>
          <w:lang w:val="en-US"/>
        </w:rPr>
        <w:t>2007</w:t>
      </w:r>
      <w:r w:rsidRPr="006A72FD">
        <w:rPr>
          <w:rFonts w:ascii="Times New Roman" w:hAnsi="Times New Roman" w:cs="Times New Roman"/>
          <w:lang w:val="en-US"/>
        </w:rPr>
        <w:tab/>
      </w:r>
      <w:proofErr w:type="spellStart"/>
      <w:r w:rsidRPr="006A72FD">
        <w:rPr>
          <w:rFonts w:ascii="Times New Roman" w:hAnsi="Times New Roman" w:cs="Times New Roman"/>
          <w:lang w:val="en-US"/>
        </w:rPr>
        <w:t>Karlheinz</w:t>
      </w:r>
      <w:proofErr w:type="spellEnd"/>
      <w:r w:rsidRPr="006A72FD">
        <w:rPr>
          <w:rFonts w:ascii="Times New Roman" w:hAnsi="Times New Roman" w:cs="Times New Roman"/>
          <w:lang w:val="en-US"/>
        </w:rPr>
        <w:t xml:space="preserve"> </w:t>
      </w:r>
      <w:proofErr w:type="spellStart"/>
      <w:r w:rsidRPr="006A72FD">
        <w:rPr>
          <w:rFonts w:ascii="Times New Roman" w:hAnsi="Times New Roman" w:cs="Times New Roman"/>
          <w:lang w:val="en-US"/>
        </w:rPr>
        <w:t>Böhm</w:t>
      </w:r>
      <w:proofErr w:type="spellEnd"/>
      <w:r w:rsidRPr="006A72FD">
        <w:rPr>
          <w:rFonts w:ascii="Times New Roman" w:hAnsi="Times New Roman" w:cs="Times New Roman"/>
          <w:lang w:val="en-US"/>
        </w:rPr>
        <w:t xml:space="preserve">, </w:t>
      </w:r>
      <w:proofErr w:type="spellStart"/>
      <w:r w:rsidRPr="006A72FD">
        <w:rPr>
          <w:rFonts w:ascii="Times New Roman" w:hAnsi="Times New Roman" w:cs="Times New Roman"/>
          <w:lang w:val="en-US"/>
        </w:rPr>
        <w:t>Organisation</w:t>
      </w:r>
      <w:proofErr w:type="spellEnd"/>
      <w:r w:rsidRPr="006A72FD">
        <w:rPr>
          <w:rFonts w:ascii="Times New Roman" w:hAnsi="Times New Roman" w:cs="Times New Roman"/>
          <w:lang w:val="en-US"/>
        </w:rPr>
        <w:t xml:space="preserve"> Menschen für Menschen, Aid for Ethiopia</w:t>
      </w:r>
      <w:r w:rsidR="006A72FD">
        <w:rPr>
          <w:rFonts w:ascii="Times New Roman" w:hAnsi="Times New Roman" w:cs="Times New Roman"/>
          <w:lang w:val="en-US"/>
        </w:rPr>
        <w:br/>
      </w:r>
      <w:r w:rsidRPr="006A72FD">
        <w:rPr>
          <w:rFonts w:ascii="Times New Roman" w:hAnsi="Times New Roman" w:cs="Times New Roman"/>
          <w:lang w:val="en-US"/>
        </w:rPr>
        <w:t>2014</w:t>
      </w:r>
      <w:r w:rsidRPr="006A72FD">
        <w:rPr>
          <w:rFonts w:ascii="Times New Roman" w:hAnsi="Times New Roman" w:cs="Times New Roman"/>
          <w:lang w:val="en-US"/>
        </w:rPr>
        <w:tab/>
        <w:t xml:space="preserve">Vivre </w:t>
      </w:r>
      <w:proofErr w:type="spellStart"/>
      <w:r w:rsidRPr="006A72FD">
        <w:rPr>
          <w:rFonts w:ascii="Times New Roman" w:hAnsi="Times New Roman" w:cs="Times New Roman"/>
          <w:lang w:val="en-US"/>
        </w:rPr>
        <w:t>en</w:t>
      </w:r>
      <w:proofErr w:type="spellEnd"/>
      <w:r w:rsidRPr="006A72FD">
        <w:rPr>
          <w:rFonts w:ascii="Times New Roman" w:hAnsi="Times New Roman" w:cs="Times New Roman"/>
          <w:lang w:val="en-US"/>
        </w:rPr>
        <w:t xml:space="preserve"> </w:t>
      </w:r>
      <w:proofErr w:type="spellStart"/>
      <w:r w:rsidRPr="006A72FD">
        <w:rPr>
          <w:rFonts w:ascii="Times New Roman" w:hAnsi="Times New Roman" w:cs="Times New Roman"/>
          <w:lang w:val="en-US"/>
        </w:rPr>
        <w:t>Famille</w:t>
      </w:r>
      <w:proofErr w:type="spellEnd"/>
      <w:r w:rsidR="006A72FD">
        <w:rPr>
          <w:rFonts w:ascii="Times New Roman" w:hAnsi="Times New Roman" w:cs="Times New Roman"/>
          <w:lang w:val="en-US"/>
        </w:rPr>
        <w:br/>
      </w:r>
      <w:r w:rsidRPr="006A72FD">
        <w:rPr>
          <w:rFonts w:ascii="Times New Roman" w:hAnsi="Times New Roman" w:cs="Times New Roman"/>
          <w:lang w:val="en-US"/>
        </w:rPr>
        <w:t>2018</w:t>
      </w:r>
      <w:r w:rsidRPr="006A72FD">
        <w:rPr>
          <w:rFonts w:ascii="Times New Roman" w:hAnsi="Times New Roman" w:cs="Times New Roman"/>
          <w:lang w:val="en-US"/>
        </w:rPr>
        <w:tab/>
        <w:t xml:space="preserve">Terre des hommes – </w:t>
      </w:r>
      <w:proofErr w:type="spellStart"/>
      <w:r w:rsidRPr="006A72FD">
        <w:rPr>
          <w:rFonts w:ascii="Times New Roman" w:hAnsi="Times New Roman" w:cs="Times New Roman"/>
          <w:lang w:val="en-US"/>
        </w:rPr>
        <w:t>Programme</w:t>
      </w:r>
      <w:proofErr w:type="spellEnd"/>
      <w:r w:rsidRPr="006A72FD">
        <w:rPr>
          <w:rFonts w:ascii="Times New Roman" w:hAnsi="Times New Roman" w:cs="Times New Roman"/>
          <w:lang w:val="en-US"/>
        </w:rPr>
        <w:t xml:space="preserve"> SIMSONE</w:t>
      </w:r>
    </w:p>
    <w:p w14:paraId="46F8FFE5" w14:textId="77777777" w:rsidR="003F6EBC" w:rsidRPr="006A72FD" w:rsidRDefault="003F6EBC" w:rsidP="003F6EBC">
      <w:pPr>
        <w:rPr>
          <w:rFonts w:ascii="Times New Roman" w:hAnsi="Times New Roman" w:cs="Times New Roman"/>
          <w:lang w:val="en-US"/>
        </w:rPr>
      </w:pPr>
    </w:p>
    <w:p w14:paraId="3DC9F11C" w14:textId="77777777" w:rsidR="003F6EBC" w:rsidRPr="006A72FD" w:rsidRDefault="003F6EBC">
      <w:pPr>
        <w:jc w:val="both"/>
        <w:rPr>
          <w:rFonts w:ascii="Times New Roman" w:hAnsi="Times New Roman" w:cs="Times New Roman"/>
          <w:lang w:val="en-US"/>
        </w:rPr>
      </w:pPr>
    </w:p>
    <w:sectPr w:rsidR="003F6EBC" w:rsidRPr="006A72F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737D" w14:textId="77777777" w:rsidR="0048314B" w:rsidRDefault="0048314B" w:rsidP="004E40B9">
      <w:pPr>
        <w:spacing w:after="0" w:line="240" w:lineRule="auto"/>
      </w:pPr>
      <w:r>
        <w:separator/>
      </w:r>
    </w:p>
  </w:endnote>
  <w:endnote w:type="continuationSeparator" w:id="0">
    <w:p w14:paraId="0B240DE3" w14:textId="77777777" w:rsidR="0048314B" w:rsidRDefault="0048314B" w:rsidP="004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E765" w14:textId="77777777" w:rsidR="0048314B" w:rsidRDefault="0048314B" w:rsidP="004E40B9">
      <w:pPr>
        <w:spacing w:after="0" w:line="240" w:lineRule="auto"/>
      </w:pPr>
      <w:r>
        <w:separator/>
      </w:r>
    </w:p>
  </w:footnote>
  <w:footnote w:type="continuationSeparator" w:id="0">
    <w:p w14:paraId="66E3BCA7" w14:textId="77777777" w:rsidR="0048314B" w:rsidRDefault="0048314B" w:rsidP="004E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00FE" w14:textId="77777777" w:rsidR="004E40B9" w:rsidRDefault="004E40B9" w:rsidP="004E40B9">
    <w:pPr>
      <w:pStyle w:val="Intestazione"/>
      <w:jc w:val="center"/>
    </w:pPr>
    <w:r w:rsidRPr="004E40B9">
      <w:rPr>
        <w:noProof/>
      </w:rPr>
      <w:drawing>
        <wp:inline distT="0" distB="0" distL="0" distR="0" wp14:anchorId="5EDA3E71" wp14:editId="759A522F">
          <wp:extent cx="437322" cy="473143"/>
          <wp:effectExtent l="0" t="0" r="1270" b="3175"/>
          <wp:docPr id="1140367870"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67870" name="Immagine 1" descr="Immagine che contiene simbolo, logo, Carattere, Elementi grafici&#10;&#10;Descrizione generata automaticamente"/>
                  <pic:cNvPicPr/>
                </pic:nvPicPr>
                <pic:blipFill>
                  <a:blip r:embed="rId1"/>
                  <a:stretch>
                    <a:fillRect/>
                  </a:stretch>
                </pic:blipFill>
                <pic:spPr>
                  <a:xfrm>
                    <a:off x="0" y="0"/>
                    <a:ext cx="442777" cy="479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9"/>
    <w:rsid w:val="00067258"/>
    <w:rsid w:val="0014474C"/>
    <w:rsid w:val="002E6422"/>
    <w:rsid w:val="003A5317"/>
    <w:rsid w:val="003D237B"/>
    <w:rsid w:val="003F6EBC"/>
    <w:rsid w:val="004064AB"/>
    <w:rsid w:val="0043795A"/>
    <w:rsid w:val="0044441F"/>
    <w:rsid w:val="0048314B"/>
    <w:rsid w:val="004A6946"/>
    <w:rsid w:val="004E2C00"/>
    <w:rsid w:val="004E40B9"/>
    <w:rsid w:val="005156C1"/>
    <w:rsid w:val="00554A85"/>
    <w:rsid w:val="005C47E9"/>
    <w:rsid w:val="005D2EAD"/>
    <w:rsid w:val="0060789F"/>
    <w:rsid w:val="0063556B"/>
    <w:rsid w:val="00654959"/>
    <w:rsid w:val="0066284F"/>
    <w:rsid w:val="00672E42"/>
    <w:rsid w:val="006A72FD"/>
    <w:rsid w:val="007232E6"/>
    <w:rsid w:val="00727E2D"/>
    <w:rsid w:val="00764733"/>
    <w:rsid w:val="007B2B62"/>
    <w:rsid w:val="007F1B54"/>
    <w:rsid w:val="00875798"/>
    <w:rsid w:val="00882078"/>
    <w:rsid w:val="009C4BBD"/>
    <w:rsid w:val="00A32EBB"/>
    <w:rsid w:val="00A33B30"/>
    <w:rsid w:val="00A94D4D"/>
    <w:rsid w:val="00B65F12"/>
    <w:rsid w:val="00D36BBD"/>
    <w:rsid w:val="00DF1D3B"/>
    <w:rsid w:val="00F53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A"/>
  <w15:chartTrackingRefBased/>
  <w15:docId w15:val="{E15EDE66-E3D6-4FAC-8223-29667266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0B9"/>
  </w:style>
  <w:style w:type="paragraph" w:styleId="Pidipagina">
    <w:name w:val="footer"/>
    <w:basedOn w:val="Normale"/>
    <w:link w:val="PidipaginaCarattere"/>
    <w:uiPriority w:val="99"/>
    <w:unhideWhenUsed/>
    <w:rsid w:val="004E4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b2dae3-f656-46b0-b251-1ef0e3bed303" xsi:nil="true"/>
    <lcf76f155ced4ddcb4097134ff3c332f xmlns="afca9698-0794-4a66-a715-20ef0054d714">
      <Terms xmlns="http://schemas.microsoft.com/office/infopath/2007/PartnerControls"/>
    </lcf76f155ced4ddcb4097134ff3c332f>
    <immagine xmlns="afca9698-0794-4a66-a715-20ef0054d7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333D-AC18-430D-9F4E-39FE112B2923}">
  <ds:schemaRefs>
    <ds:schemaRef ds:uri="http://schemas.microsoft.com/sharepoint/v3/contenttype/forms"/>
  </ds:schemaRefs>
</ds:datastoreItem>
</file>

<file path=customXml/itemProps2.xml><?xml version="1.0" encoding="utf-8"?>
<ds:datastoreItem xmlns:ds="http://schemas.openxmlformats.org/officeDocument/2006/customXml" ds:itemID="{115C12E7-2255-4603-B3E3-368F869B5E41}">
  <ds:schemaRefs>
    <ds:schemaRef ds:uri="http://schemas.microsoft.com/office/2006/metadata/properties"/>
    <ds:schemaRef ds:uri="http://schemas.microsoft.com/office/infopath/2007/PartnerControls"/>
    <ds:schemaRef ds:uri="0bb2dae3-f656-46b0-b251-1ef0e3bed303"/>
    <ds:schemaRef ds:uri="afca9698-0794-4a66-a715-20ef0054d714"/>
  </ds:schemaRefs>
</ds:datastoreItem>
</file>

<file path=customXml/itemProps3.xml><?xml version="1.0" encoding="utf-8"?>
<ds:datastoreItem xmlns:ds="http://schemas.openxmlformats.org/officeDocument/2006/customXml" ds:itemID="{C2554E0E-48CC-482F-9CEF-12AB368B5E39}"/>
</file>

<file path=docProps/app.xml><?xml version="1.0" encoding="utf-8"?>
<Properties xmlns="http://schemas.openxmlformats.org/officeDocument/2006/extended-properties" xmlns:vt="http://schemas.openxmlformats.org/officeDocument/2006/docPropsVTypes">
  <Template>Normal.dotm</Template>
  <TotalTime>33</TotalTime>
  <Pages>2</Pages>
  <Words>878</Words>
  <Characters>4832</Characters>
  <Application>Microsoft Office Word</Application>
  <DocSecurity>0</DocSecurity>
  <Lines>79</Lines>
  <Paragraphs>21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docId:1702629344687B13858ADE581FC967BA</cp:keywords>
  <dc:description/>
  <cp:lastModifiedBy>Marcello Foresti</cp:lastModifiedBy>
  <cp:revision>25</cp:revision>
  <cp:lastPrinted>2023-07-11T10:42:00Z</cp:lastPrinted>
  <dcterms:created xsi:type="dcterms:W3CDTF">2023-06-06T13:44:00Z</dcterms:created>
  <dcterms:modified xsi:type="dcterms:W3CDTF">2023-07-11T10:42:00Z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0x010100B7B7ADB176C8B840BFA269F45EF85158</vt:lpwstr>
  </property>
</Properties>
</file>