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B95E5" w14:textId="77777777" w:rsidR="00E01CD7" w:rsidRDefault="00E01CD7" w:rsidP="0051166B">
      <w:pPr>
        <w:ind w:left="-284" w:right="-142"/>
        <w:jc w:val="center"/>
        <w:rPr>
          <w:rFonts w:ascii="Times New Roman" w:hAnsi="Times New Roman" w:cs="Times New Roman"/>
          <w:u w:val="single"/>
        </w:rPr>
      </w:pPr>
    </w:p>
    <w:p w14:paraId="5D12B8CE" w14:textId="3BFAE3A2" w:rsidR="004A0B09" w:rsidRPr="004D4202" w:rsidRDefault="004A0B09" w:rsidP="0051166B">
      <w:pPr>
        <w:ind w:left="-284" w:right="-142"/>
        <w:jc w:val="center"/>
        <w:rPr>
          <w:rFonts w:ascii="Times New Roman" w:hAnsi="Times New Roman" w:cs="Times New Roman"/>
          <w:u w:val="single"/>
          <w:lang w:val="fr-FR"/>
        </w:rPr>
      </w:pPr>
      <w:r w:rsidRPr="004D4202">
        <w:rPr>
          <w:rFonts w:ascii="Times New Roman" w:hAnsi="Times New Roman" w:cs="Times New Roman"/>
          <w:u w:val="single"/>
          <w:lang w:val="fr-FR"/>
        </w:rPr>
        <w:t xml:space="preserve">Communiqué de presse - </w:t>
      </w:r>
      <w:r w:rsidR="00284D32" w:rsidRPr="004D4202">
        <w:rPr>
          <w:rFonts w:ascii="Times New Roman" w:hAnsi="Times New Roman" w:cs="Times New Roman"/>
          <w:u w:val="single"/>
          <w:lang w:val="fr-FR"/>
        </w:rPr>
        <w:t>7</w:t>
      </w:r>
      <w:r w:rsidRPr="004D4202">
        <w:rPr>
          <w:rFonts w:ascii="Times New Roman" w:hAnsi="Times New Roman" w:cs="Times New Roman"/>
          <w:u w:val="single"/>
          <w:lang w:val="fr-FR"/>
        </w:rPr>
        <w:t xml:space="preserve"> septembre </w:t>
      </w:r>
      <w:r w:rsidR="00284D32" w:rsidRPr="004D4202">
        <w:rPr>
          <w:rFonts w:ascii="Times New Roman" w:hAnsi="Times New Roman" w:cs="Times New Roman"/>
          <w:u w:val="single"/>
          <w:lang w:val="fr-FR"/>
        </w:rPr>
        <w:t>2026</w:t>
      </w:r>
    </w:p>
    <w:p w14:paraId="36B2ED92" w14:textId="7E5A6CE6" w:rsidR="005F7625" w:rsidRPr="004D4202" w:rsidRDefault="00F30900" w:rsidP="0051166B">
      <w:pPr>
        <w:ind w:left="-284" w:right="-142"/>
        <w:jc w:val="center"/>
        <w:rPr>
          <w:rFonts w:ascii="Times New Roman" w:hAnsi="Times New Roman" w:cs="Times New Roman"/>
          <w:b/>
          <w:bCs/>
          <w:lang w:val="fr-FR"/>
        </w:rPr>
      </w:pPr>
      <w:r w:rsidRPr="004D4202">
        <w:rPr>
          <w:rFonts w:ascii="Times New Roman" w:hAnsi="Times New Roman" w:cs="Times New Roman"/>
          <w:b/>
          <w:bCs/>
          <w:sz w:val="32"/>
          <w:szCs w:val="32"/>
          <w:lang w:val="fr-FR"/>
        </w:rPr>
        <w:t xml:space="preserve">Prix Balzan </w:t>
      </w:r>
      <w:r w:rsidR="00284D32" w:rsidRPr="004D4202">
        <w:rPr>
          <w:rFonts w:ascii="Times New Roman" w:hAnsi="Times New Roman" w:cs="Times New Roman"/>
          <w:b/>
          <w:bCs/>
          <w:sz w:val="32"/>
          <w:szCs w:val="32"/>
          <w:lang w:val="fr-FR"/>
        </w:rPr>
        <w:t>2026</w:t>
      </w:r>
      <w:r w:rsidR="007441C2" w:rsidRPr="004D4202">
        <w:rPr>
          <w:rFonts w:ascii="Times New Roman" w:hAnsi="Times New Roman" w:cs="Times New Roman"/>
          <w:b/>
          <w:bCs/>
          <w:sz w:val="32"/>
          <w:szCs w:val="32"/>
          <w:lang w:val="fr-FR"/>
        </w:rPr>
        <w:t xml:space="preserve">: </w:t>
      </w:r>
      <w:r w:rsidR="007F37D7" w:rsidRPr="004D4202">
        <w:rPr>
          <w:rFonts w:ascii="Times New Roman" w:hAnsi="Times New Roman" w:cs="Times New Roman"/>
          <w:b/>
          <w:bCs/>
          <w:sz w:val="32"/>
          <w:szCs w:val="32"/>
          <w:lang w:val="fr-FR"/>
        </w:rPr>
        <w:t>la recherche sans frontières</w:t>
      </w:r>
      <w:r w:rsidRPr="004D4202">
        <w:rPr>
          <w:rFonts w:ascii="Times New Roman" w:hAnsi="Times New Roman" w:cs="Times New Roman"/>
          <w:b/>
          <w:bCs/>
          <w:sz w:val="32"/>
          <w:szCs w:val="32"/>
          <w:lang w:val="fr-FR"/>
        </w:rPr>
        <w:br/>
      </w:r>
      <w:r w:rsidR="004D4202" w:rsidRPr="00F738CA">
        <w:rPr>
          <w:rFonts w:ascii="Times New Roman" w:hAnsi="Times New Roman" w:cs="Times New Roman"/>
          <w:b/>
          <w:bCs/>
          <w:sz w:val="24"/>
          <w:szCs w:val="24"/>
          <w:lang w:val="fr-FR"/>
        </w:rPr>
        <w:t>La Fondation remettr</w:t>
      </w:r>
      <w:r w:rsidR="00ED36DA" w:rsidRPr="00F738CA">
        <w:rPr>
          <w:rFonts w:ascii="Times New Roman" w:hAnsi="Times New Roman" w:cs="Times New Roman"/>
          <w:b/>
          <w:bCs/>
          <w:sz w:val="24"/>
          <w:szCs w:val="24"/>
          <w:lang w:val="fr-FR"/>
        </w:rPr>
        <w:t>a</w:t>
      </w:r>
      <w:r w:rsidR="004D4202" w:rsidRPr="00F738CA">
        <w:rPr>
          <w:rFonts w:ascii="Times New Roman" w:hAnsi="Times New Roman" w:cs="Times New Roman"/>
          <w:b/>
          <w:bCs/>
          <w:sz w:val="24"/>
          <w:szCs w:val="24"/>
          <w:lang w:val="fr-FR"/>
        </w:rPr>
        <w:t xml:space="preserve"> également le </w:t>
      </w:r>
      <w:r w:rsidRPr="00F738CA">
        <w:rPr>
          <w:rFonts w:ascii="Times New Roman" w:hAnsi="Times New Roman" w:cs="Times New Roman"/>
          <w:b/>
          <w:bCs/>
          <w:sz w:val="24"/>
          <w:szCs w:val="24"/>
          <w:lang w:val="fr-FR"/>
        </w:rPr>
        <w:t>Prix</w:t>
      </w:r>
      <w:r w:rsidR="00254CB1" w:rsidRPr="00F738CA">
        <w:rPr>
          <w:rFonts w:ascii="Times New Roman" w:hAnsi="Times New Roman" w:cs="Times New Roman"/>
          <w:b/>
          <w:bCs/>
          <w:sz w:val="24"/>
          <w:szCs w:val="24"/>
          <w:lang w:val="fr-FR"/>
        </w:rPr>
        <w:t xml:space="preserve"> pour</w:t>
      </w:r>
      <w:r w:rsidRPr="00F738CA">
        <w:rPr>
          <w:rFonts w:ascii="Times New Roman" w:hAnsi="Times New Roman" w:cs="Times New Roman"/>
          <w:b/>
          <w:bCs/>
          <w:sz w:val="24"/>
          <w:szCs w:val="24"/>
          <w:lang w:val="fr-FR"/>
        </w:rPr>
        <w:t xml:space="preserve"> </w:t>
      </w:r>
      <w:r w:rsidR="007F37D7" w:rsidRPr="00F738CA">
        <w:rPr>
          <w:rFonts w:ascii="Times New Roman" w:hAnsi="Times New Roman" w:cs="Times New Roman"/>
          <w:b/>
          <w:bCs/>
          <w:sz w:val="24"/>
          <w:szCs w:val="24"/>
          <w:lang w:val="fr-FR"/>
        </w:rPr>
        <w:t xml:space="preserve">l’humanité, la paix et la fraternité entre </w:t>
      </w:r>
      <w:r w:rsidR="007F37D7" w:rsidRPr="00F738CA">
        <w:rPr>
          <w:rFonts w:ascii="Times New Roman" w:hAnsi="Times New Roman" w:cs="Times New Roman"/>
          <w:b/>
          <w:bCs/>
          <w:lang w:val="fr-FR"/>
        </w:rPr>
        <w:t>les peuples</w:t>
      </w:r>
      <w:r w:rsidR="007F37D7" w:rsidRPr="00F738CA">
        <w:rPr>
          <w:rFonts w:ascii="Times New Roman" w:hAnsi="Times New Roman" w:cs="Times New Roman"/>
          <w:b/>
          <w:bCs/>
          <w:sz w:val="24"/>
          <w:szCs w:val="24"/>
          <w:lang w:val="fr-FR"/>
        </w:rPr>
        <w:t xml:space="preserve"> </w:t>
      </w:r>
      <w:r w:rsidR="0051166B" w:rsidRPr="004D4202">
        <w:rPr>
          <w:rFonts w:ascii="Times New Roman" w:hAnsi="Times New Roman" w:cs="Times New Roman"/>
          <w:b/>
          <w:bCs/>
          <w:sz w:val="32"/>
          <w:szCs w:val="32"/>
          <w:lang w:val="fr-FR"/>
        </w:rPr>
        <w:br/>
      </w:r>
      <w:r w:rsidRPr="004D4202">
        <w:rPr>
          <w:rFonts w:ascii="Times New Roman" w:hAnsi="Times New Roman" w:cs="Times New Roman"/>
          <w:b/>
          <w:bCs/>
          <w:i/>
          <w:iCs/>
          <w:lang w:val="fr-FR"/>
        </w:rPr>
        <w:t xml:space="preserve">Chaque prix </w:t>
      </w:r>
      <w:r w:rsidR="004D4202">
        <w:rPr>
          <w:rFonts w:ascii="Times New Roman" w:hAnsi="Times New Roman" w:cs="Times New Roman"/>
          <w:b/>
          <w:bCs/>
          <w:i/>
          <w:iCs/>
          <w:lang w:val="fr-FR"/>
        </w:rPr>
        <w:t xml:space="preserve"> </w:t>
      </w:r>
      <w:r w:rsidR="00ED36DA">
        <w:rPr>
          <w:rFonts w:ascii="Times New Roman" w:hAnsi="Times New Roman" w:cs="Times New Roman"/>
          <w:b/>
          <w:bCs/>
          <w:i/>
          <w:iCs/>
          <w:lang w:val="fr-FR"/>
        </w:rPr>
        <w:t>représente</w:t>
      </w:r>
      <w:r w:rsidR="004D4202">
        <w:rPr>
          <w:rFonts w:ascii="Times New Roman" w:hAnsi="Times New Roman" w:cs="Times New Roman"/>
          <w:b/>
          <w:bCs/>
          <w:i/>
          <w:iCs/>
          <w:lang w:val="fr-FR"/>
        </w:rPr>
        <w:t xml:space="preserve"> une valeur de </w:t>
      </w:r>
      <w:r w:rsidRPr="004D4202">
        <w:rPr>
          <w:rFonts w:ascii="Times New Roman" w:hAnsi="Times New Roman" w:cs="Times New Roman"/>
          <w:b/>
          <w:bCs/>
          <w:i/>
          <w:iCs/>
          <w:lang w:val="fr-FR"/>
        </w:rPr>
        <w:t xml:space="preserve"> 750.000 francs suisses  (</w:t>
      </w:r>
      <w:r w:rsidR="007F37D7" w:rsidRPr="004D4202">
        <w:rPr>
          <w:rFonts w:ascii="Times New Roman" w:hAnsi="Times New Roman" w:cs="Times New Roman"/>
          <w:b/>
          <w:bCs/>
          <w:i/>
          <w:iCs/>
          <w:lang w:val="fr-FR"/>
        </w:rPr>
        <w:t>8</w:t>
      </w:r>
      <w:r w:rsidR="00B227D7">
        <w:rPr>
          <w:rFonts w:ascii="Times New Roman" w:hAnsi="Times New Roman" w:cs="Times New Roman"/>
          <w:b/>
          <w:bCs/>
          <w:i/>
          <w:iCs/>
          <w:lang w:val="fr-FR"/>
        </w:rPr>
        <w:t>00</w:t>
      </w:r>
      <w:r w:rsidR="00DA0E9C" w:rsidRPr="004D4202">
        <w:rPr>
          <w:rFonts w:ascii="Times New Roman" w:hAnsi="Times New Roman" w:cs="Times New Roman"/>
          <w:b/>
          <w:bCs/>
          <w:i/>
          <w:iCs/>
          <w:lang w:val="fr-FR"/>
        </w:rPr>
        <w:t xml:space="preserve"> </w:t>
      </w:r>
      <w:r w:rsidRPr="004D4202">
        <w:rPr>
          <w:rFonts w:ascii="Times New Roman" w:hAnsi="Times New Roman" w:cs="Times New Roman"/>
          <w:b/>
          <w:bCs/>
          <w:i/>
          <w:iCs/>
          <w:lang w:val="fr-FR"/>
        </w:rPr>
        <w:t>000 euros)</w:t>
      </w:r>
      <w:r w:rsidR="00974DF3" w:rsidRPr="004D4202">
        <w:rPr>
          <w:rFonts w:ascii="Times New Roman" w:hAnsi="Times New Roman" w:cs="Times New Roman"/>
          <w:b/>
          <w:bCs/>
          <w:i/>
          <w:iCs/>
          <w:lang w:val="fr-FR"/>
        </w:rPr>
        <w:tab/>
      </w:r>
      <w:r w:rsidR="00F424B0" w:rsidRPr="004D4202">
        <w:rPr>
          <w:rFonts w:ascii="Times New Roman" w:hAnsi="Times New Roman" w:cs="Times New Roman"/>
          <w:b/>
          <w:bCs/>
          <w:i/>
          <w:iCs/>
          <w:lang w:val="fr-FR"/>
        </w:rPr>
        <w:br/>
      </w:r>
    </w:p>
    <w:p w14:paraId="086068C5" w14:textId="1C327135" w:rsidR="00974DF3" w:rsidRPr="004D4202" w:rsidRDefault="00974DF3" w:rsidP="0051166B">
      <w:pPr>
        <w:ind w:left="-284" w:right="-142"/>
        <w:jc w:val="both"/>
        <w:rPr>
          <w:rFonts w:ascii="Times New Roman" w:hAnsi="Times New Roman" w:cs="Times New Roman"/>
          <w:lang w:val="fr-FR"/>
        </w:rPr>
      </w:pPr>
      <w:r w:rsidRPr="004D4202">
        <w:rPr>
          <w:rFonts w:ascii="Times New Roman" w:hAnsi="Times New Roman" w:cs="Times New Roman"/>
          <w:lang w:val="fr-FR"/>
        </w:rPr>
        <w:t>Aujourd’hui à Milan</w:t>
      </w:r>
      <w:r w:rsidR="00ED36DA">
        <w:rPr>
          <w:rFonts w:ascii="Times New Roman" w:hAnsi="Times New Roman" w:cs="Times New Roman"/>
          <w:lang w:val="fr-FR"/>
        </w:rPr>
        <w:t>,</w:t>
      </w:r>
      <w:r w:rsidRPr="004D4202">
        <w:rPr>
          <w:rFonts w:ascii="Times New Roman" w:hAnsi="Times New Roman" w:cs="Times New Roman"/>
          <w:lang w:val="fr-FR"/>
        </w:rPr>
        <w:t xml:space="preserve"> l</w:t>
      </w:r>
      <w:r w:rsidR="00E07643" w:rsidRPr="004D4202">
        <w:rPr>
          <w:rFonts w:ascii="Times New Roman" w:hAnsi="Times New Roman" w:cs="Times New Roman"/>
          <w:lang w:val="fr-FR"/>
        </w:rPr>
        <w:t>a</w:t>
      </w:r>
      <w:r w:rsidRPr="004D4202">
        <w:rPr>
          <w:rFonts w:ascii="Times New Roman" w:hAnsi="Times New Roman" w:cs="Times New Roman"/>
          <w:lang w:val="fr-FR"/>
        </w:rPr>
        <w:t xml:space="preserve"> président</w:t>
      </w:r>
      <w:r w:rsidR="00E07643" w:rsidRPr="004D4202">
        <w:rPr>
          <w:rFonts w:ascii="Times New Roman" w:hAnsi="Times New Roman" w:cs="Times New Roman"/>
          <w:lang w:val="fr-FR"/>
        </w:rPr>
        <w:t>e</w:t>
      </w:r>
      <w:r w:rsidRPr="004D4202">
        <w:rPr>
          <w:rFonts w:ascii="Times New Roman" w:hAnsi="Times New Roman" w:cs="Times New Roman"/>
          <w:lang w:val="fr-FR"/>
        </w:rPr>
        <w:t xml:space="preserve"> de la Fondation Balzan </w:t>
      </w:r>
      <w:r w:rsidR="000943AC" w:rsidRPr="004D4202">
        <w:rPr>
          <w:rFonts w:ascii="Times New Roman" w:hAnsi="Times New Roman" w:cs="Times New Roman"/>
          <w:lang w:val="fr-FR"/>
        </w:rPr>
        <w:t>-</w:t>
      </w:r>
      <w:r w:rsidRPr="004D4202">
        <w:rPr>
          <w:rFonts w:ascii="Times New Roman" w:hAnsi="Times New Roman" w:cs="Times New Roman"/>
          <w:lang w:val="fr-FR"/>
        </w:rPr>
        <w:t xml:space="preserve"> Prix </w:t>
      </w:r>
      <w:r w:rsidR="00284D32" w:rsidRPr="004D4202">
        <w:rPr>
          <w:rFonts w:ascii="Times New Roman" w:hAnsi="Times New Roman" w:cs="Times New Roman"/>
          <w:lang w:val="fr-FR"/>
        </w:rPr>
        <w:t>Maria Cristina Messa</w:t>
      </w:r>
      <w:r w:rsidRPr="004D4202">
        <w:rPr>
          <w:rFonts w:ascii="Times New Roman" w:hAnsi="Times New Roman" w:cs="Times New Roman"/>
          <w:lang w:val="fr-FR"/>
        </w:rPr>
        <w:t xml:space="preserve"> et l</w:t>
      </w:r>
      <w:r w:rsidR="00E07643" w:rsidRPr="004D4202">
        <w:rPr>
          <w:rFonts w:ascii="Times New Roman" w:hAnsi="Times New Roman" w:cs="Times New Roman"/>
          <w:lang w:val="fr-FR"/>
        </w:rPr>
        <w:t>a</w:t>
      </w:r>
      <w:r w:rsidRPr="004D4202">
        <w:rPr>
          <w:rFonts w:ascii="Times New Roman" w:hAnsi="Times New Roman" w:cs="Times New Roman"/>
          <w:lang w:val="fr-FR"/>
        </w:rPr>
        <w:t xml:space="preserve"> président</w:t>
      </w:r>
      <w:r w:rsidR="00E07643" w:rsidRPr="004D4202">
        <w:rPr>
          <w:rFonts w:ascii="Times New Roman" w:hAnsi="Times New Roman" w:cs="Times New Roman"/>
          <w:lang w:val="fr-FR"/>
        </w:rPr>
        <w:t>e</w:t>
      </w:r>
      <w:r w:rsidRPr="004D4202">
        <w:rPr>
          <w:rFonts w:ascii="Times New Roman" w:hAnsi="Times New Roman" w:cs="Times New Roman"/>
          <w:lang w:val="fr-FR"/>
        </w:rPr>
        <w:t xml:space="preserve"> du Comité Général </w:t>
      </w:r>
      <w:r w:rsidR="00E07643" w:rsidRPr="004D4202">
        <w:rPr>
          <w:rFonts w:ascii="Times New Roman" w:hAnsi="Times New Roman" w:cs="Times New Roman"/>
          <w:lang w:val="fr-FR"/>
        </w:rPr>
        <w:t xml:space="preserve">des </w:t>
      </w:r>
      <w:r w:rsidRPr="004D4202">
        <w:rPr>
          <w:rFonts w:ascii="Times New Roman" w:hAnsi="Times New Roman" w:cs="Times New Roman"/>
          <w:lang w:val="fr-FR"/>
        </w:rPr>
        <w:t xml:space="preserve">Prix </w:t>
      </w:r>
      <w:r w:rsidR="00284D32" w:rsidRPr="004D4202">
        <w:rPr>
          <w:rFonts w:ascii="Times New Roman" w:hAnsi="Times New Roman" w:cs="Times New Roman"/>
          <w:lang w:val="fr-FR"/>
        </w:rPr>
        <w:t>Marta Cartabia</w:t>
      </w:r>
      <w:r w:rsidRPr="004D4202">
        <w:rPr>
          <w:rFonts w:ascii="Times New Roman" w:hAnsi="Times New Roman" w:cs="Times New Roman"/>
          <w:lang w:val="fr-FR"/>
        </w:rPr>
        <w:t xml:space="preserve"> ont  annoncé  le nom des vainqueurs  des Prix Balzan </w:t>
      </w:r>
      <w:r w:rsidR="00284D32" w:rsidRPr="004D4202">
        <w:rPr>
          <w:rFonts w:ascii="Times New Roman" w:hAnsi="Times New Roman" w:cs="Times New Roman"/>
          <w:lang w:val="fr-FR"/>
        </w:rPr>
        <w:t>2026</w:t>
      </w:r>
      <w:r w:rsidRPr="004D4202">
        <w:rPr>
          <w:rFonts w:ascii="Times New Roman" w:hAnsi="Times New Roman" w:cs="Times New Roman"/>
          <w:lang w:val="fr-FR"/>
        </w:rPr>
        <w:t xml:space="preserve"> pour les sciences et la culture</w:t>
      </w:r>
      <w:r w:rsidR="004D4202">
        <w:rPr>
          <w:rFonts w:ascii="Times New Roman" w:hAnsi="Times New Roman" w:cs="Times New Roman"/>
          <w:lang w:val="fr-FR"/>
        </w:rPr>
        <w:t xml:space="preserve"> : </w:t>
      </w:r>
      <w:r w:rsidRPr="004D4202">
        <w:rPr>
          <w:rFonts w:ascii="Times New Roman" w:hAnsi="Times New Roman" w:cs="Times New Roman"/>
          <w:lang w:val="fr-FR"/>
        </w:rPr>
        <w:t xml:space="preserve">deux prix </w:t>
      </w:r>
      <w:r w:rsidR="00ED36DA">
        <w:rPr>
          <w:rFonts w:ascii="Times New Roman" w:hAnsi="Times New Roman" w:cs="Times New Roman"/>
          <w:lang w:val="fr-FR"/>
        </w:rPr>
        <w:t xml:space="preserve">seront remis </w:t>
      </w:r>
      <w:r w:rsidRPr="004D4202">
        <w:rPr>
          <w:rFonts w:ascii="Times New Roman" w:hAnsi="Times New Roman" w:cs="Times New Roman"/>
          <w:lang w:val="fr-FR"/>
        </w:rPr>
        <w:t>dans le domaine des sciences physiques et naturelles et deux dans celui des sciences humaines. Cette année voit aussi  l’attribution du Prix spécial pour l’humanité, la paix et la fraternité entre les peuples.</w:t>
      </w:r>
    </w:p>
    <w:p w14:paraId="5EA7958D" w14:textId="0D2CDEB7" w:rsidR="005F7625" w:rsidRPr="00AC4D79" w:rsidRDefault="00974DF3" w:rsidP="0051166B">
      <w:pPr>
        <w:ind w:left="-284" w:right="-142"/>
        <w:jc w:val="center"/>
        <w:rPr>
          <w:rFonts w:ascii="Times New Roman" w:hAnsi="Times New Roman" w:cs="Times New Roman"/>
          <w:b/>
          <w:bCs/>
          <w:sz w:val="24"/>
          <w:szCs w:val="24"/>
          <w:u w:val="single"/>
          <w:lang w:val="fr-FR"/>
        </w:rPr>
      </w:pPr>
      <w:r w:rsidRPr="00AC4D79">
        <w:rPr>
          <w:rFonts w:ascii="Times New Roman" w:hAnsi="Times New Roman" w:cs="Times New Roman"/>
          <w:b/>
          <w:bCs/>
          <w:sz w:val="24"/>
          <w:szCs w:val="24"/>
          <w:u w:val="single"/>
          <w:lang w:val="fr-FR"/>
        </w:rPr>
        <w:t>Les vainqueurs des 4 Prix annuels</w:t>
      </w:r>
    </w:p>
    <w:p w14:paraId="5C3F379E" w14:textId="72DCC1BB" w:rsidR="00776EAC" w:rsidRPr="00AC4D79" w:rsidRDefault="006C4BD4" w:rsidP="00776EAC">
      <w:pPr>
        <w:ind w:left="-284" w:right="-142"/>
        <w:jc w:val="both"/>
        <w:rPr>
          <w:rFonts w:ascii="Times New Roman" w:hAnsi="Times New Roman" w:cs="Times New Roman"/>
          <w:lang w:val="fr-FR"/>
        </w:rPr>
      </w:pPr>
      <w:r w:rsidRPr="00AC4D79">
        <w:rPr>
          <w:rFonts w:ascii="Times New Roman" w:hAnsi="Times New Roman" w:cs="Times New Roman"/>
          <w:b/>
          <w:bCs/>
          <w:lang w:val="fr-FR"/>
        </w:rPr>
        <w:t xml:space="preserve">■ </w:t>
      </w:r>
      <w:r w:rsidR="00776EAC" w:rsidRPr="00AC4D79">
        <w:rPr>
          <w:rFonts w:ascii="Times New Roman" w:hAnsi="Times New Roman" w:cs="Times New Roman"/>
          <w:b/>
          <w:bCs/>
          <w:lang w:val="fr-FR"/>
        </w:rPr>
        <w:t xml:space="preserve">Elena Esposito </w:t>
      </w:r>
      <w:r w:rsidR="00776EAC" w:rsidRPr="00AC4D79">
        <w:rPr>
          <w:rFonts w:ascii="Times New Roman" w:hAnsi="Times New Roman" w:cs="Times New Roman"/>
          <w:lang w:val="fr-FR"/>
        </w:rPr>
        <w:t>(Italie), Università di Bologna</w:t>
      </w:r>
      <w:r w:rsidR="00683E16">
        <w:rPr>
          <w:rFonts w:ascii="Times New Roman" w:hAnsi="Times New Roman" w:cs="Times New Roman"/>
          <w:lang w:val="fr-FR"/>
        </w:rPr>
        <w:t xml:space="preserve"> et Université de Bielefeld</w:t>
      </w:r>
      <w:r w:rsidRPr="00AC4D79">
        <w:rPr>
          <w:rFonts w:ascii="Times New Roman" w:hAnsi="Times New Roman" w:cs="Times New Roman"/>
          <w:lang w:val="fr-FR"/>
        </w:rPr>
        <w:t>,</w:t>
      </w:r>
      <w:r w:rsidR="00776EAC" w:rsidRPr="00AC4D79">
        <w:rPr>
          <w:rFonts w:ascii="Times New Roman" w:hAnsi="Times New Roman" w:cs="Times New Roman"/>
          <w:lang w:val="fr-FR"/>
        </w:rPr>
        <w:t xml:space="preserve"> pour</w:t>
      </w:r>
      <w:r w:rsidR="00776EAC" w:rsidRPr="00AC4D79">
        <w:rPr>
          <w:rFonts w:ascii="Times New Roman" w:hAnsi="Times New Roman" w:cs="Times New Roman"/>
          <w:b/>
          <w:bCs/>
          <w:lang w:val="fr-FR"/>
        </w:rPr>
        <w:t xml:space="preserve"> La science sociale de la technologie numérique</w:t>
      </w:r>
      <w:r w:rsidR="00776EAC" w:rsidRPr="00AC4D79">
        <w:rPr>
          <w:rFonts w:ascii="Times New Roman" w:hAnsi="Times New Roman" w:cs="Times New Roman"/>
          <w:b/>
          <w:bCs/>
          <w:lang w:val="fr-FR"/>
        </w:rPr>
        <w:tab/>
      </w:r>
      <w:r w:rsidR="00776EAC" w:rsidRPr="00AC4D79">
        <w:rPr>
          <w:rFonts w:ascii="Times New Roman" w:hAnsi="Times New Roman" w:cs="Times New Roman"/>
          <w:b/>
          <w:bCs/>
          <w:lang w:val="fr-FR"/>
        </w:rPr>
        <w:br/>
      </w:r>
      <w:r w:rsidR="00377C33" w:rsidRPr="00AC4D79">
        <w:rPr>
          <w:rFonts w:ascii="Times New Roman" w:hAnsi="Times New Roman" w:cs="Times New Roman"/>
          <w:b/>
          <w:bCs/>
          <w:lang w:val="fr-FR"/>
        </w:rPr>
        <w:t xml:space="preserve">■ Rasmus Nielsen </w:t>
      </w:r>
      <w:r w:rsidR="00377C33" w:rsidRPr="00AC4D79">
        <w:rPr>
          <w:rFonts w:ascii="Times New Roman" w:hAnsi="Times New Roman" w:cs="Times New Roman"/>
          <w:lang w:val="fr-FR"/>
        </w:rPr>
        <w:t>(USA-Danmark), University of California Berkeley</w:t>
      </w:r>
      <w:r w:rsidR="00377C33" w:rsidRPr="00AC4D79">
        <w:rPr>
          <w:rFonts w:ascii="Times New Roman" w:hAnsi="Times New Roman" w:cs="Times New Roman"/>
          <w:b/>
          <w:bCs/>
          <w:lang w:val="fr-FR"/>
        </w:rPr>
        <w:t xml:space="preserve">, et Ziheng Yang </w:t>
      </w:r>
      <w:r w:rsidR="00377C33" w:rsidRPr="00AC4D79">
        <w:rPr>
          <w:rFonts w:ascii="Times New Roman" w:hAnsi="Times New Roman" w:cs="Times New Roman"/>
          <w:lang w:val="fr-FR"/>
        </w:rPr>
        <w:t>(UK), University College London</w:t>
      </w:r>
      <w:r w:rsidR="00377C33">
        <w:rPr>
          <w:rFonts w:ascii="Times New Roman" w:hAnsi="Times New Roman" w:cs="Times New Roman"/>
          <w:lang w:val="fr-FR"/>
        </w:rPr>
        <w:t>,</w:t>
      </w:r>
      <w:r w:rsidR="00976A7D">
        <w:rPr>
          <w:rFonts w:ascii="Times New Roman" w:hAnsi="Times New Roman" w:cs="Times New Roman"/>
          <w:lang w:val="fr-FR"/>
        </w:rPr>
        <w:t xml:space="preserve"> pour</w:t>
      </w:r>
      <w:r w:rsidR="00377C33" w:rsidRPr="00AC4D79">
        <w:rPr>
          <w:rFonts w:ascii="Times New Roman" w:hAnsi="Times New Roman" w:cs="Times New Roman"/>
          <w:lang w:val="fr-FR"/>
        </w:rPr>
        <w:t xml:space="preserve"> </w:t>
      </w:r>
      <w:r w:rsidR="00776EAC" w:rsidRPr="00AC4D79">
        <w:rPr>
          <w:rFonts w:ascii="Times New Roman" w:hAnsi="Times New Roman" w:cs="Times New Roman"/>
          <w:b/>
          <w:bCs/>
          <w:lang w:val="fr-FR"/>
        </w:rPr>
        <w:t>Évolution moléculaire : décoder les schémas de changement génomique</w:t>
      </w:r>
      <w:r w:rsidR="00776EAC" w:rsidRPr="00AC4D79">
        <w:rPr>
          <w:rFonts w:ascii="Times New Roman" w:hAnsi="Times New Roman" w:cs="Times New Roman"/>
          <w:b/>
          <w:bCs/>
          <w:lang w:val="fr-FR"/>
        </w:rPr>
        <w:tab/>
      </w:r>
      <w:r w:rsidR="00776EAC" w:rsidRPr="00AC4D79">
        <w:rPr>
          <w:rFonts w:ascii="Times New Roman" w:hAnsi="Times New Roman" w:cs="Times New Roman"/>
          <w:b/>
          <w:bCs/>
          <w:lang w:val="fr-FR"/>
        </w:rPr>
        <w:br/>
      </w:r>
      <w:r w:rsidRPr="00AC4D79">
        <w:rPr>
          <w:rFonts w:ascii="Times New Roman" w:hAnsi="Times New Roman" w:cs="Times New Roman"/>
          <w:b/>
          <w:bCs/>
          <w:lang w:val="fr-FR"/>
        </w:rPr>
        <w:t xml:space="preserve">■ </w:t>
      </w:r>
      <w:r w:rsidR="00776EAC" w:rsidRPr="00AC4D79">
        <w:rPr>
          <w:rFonts w:ascii="Times New Roman" w:hAnsi="Times New Roman" w:cs="Times New Roman"/>
          <w:b/>
          <w:bCs/>
          <w:lang w:val="fr-FR"/>
        </w:rPr>
        <w:t xml:space="preserve">David Nirenberg </w:t>
      </w:r>
      <w:r w:rsidR="00776EAC" w:rsidRPr="00AC4D79">
        <w:rPr>
          <w:rFonts w:ascii="Times New Roman" w:hAnsi="Times New Roman" w:cs="Times New Roman"/>
          <w:lang w:val="fr-FR"/>
        </w:rPr>
        <w:t>(USA), Institute for Advanced Study Princeton, pour</w:t>
      </w:r>
      <w:r w:rsidR="00776EAC" w:rsidRPr="00AC4D79">
        <w:rPr>
          <w:rFonts w:ascii="Times New Roman" w:hAnsi="Times New Roman" w:cs="Times New Roman"/>
          <w:b/>
          <w:bCs/>
          <w:lang w:val="fr-FR"/>
        </w:rPr>
        <w:t xml:space="preserve"> Études juives</w:t>
      </w:r>
      <w:r w:rsidRPr="00AC4D79">
        <w:rPr>
          <w:rFonts w:ascii="Times New Roman" w:hAnsi="Times New Roman" w:cs="Times New Roman"/>
          <w:b/>
          <w:bCs/>
          <w:lang w:val="fr-FR"/>
        </w:rPr>
        <w:tab/>
      </w:r>
      <w:r w:rsidRPr="00AC4D79">
        <w:rPr>
          <w:rFonts w:ascii="Times New Roman" w:hAnsi="Times New Roman" w:cs="Times New Roman"/>
          <w:b/>
          <w:bCs/>
          <w:lang w:val="fr-FR"/>
        </w:rPr>
        <w:br/>
      </w:r>
      <w:r w:rsidR="00377C33" w:rsidRPr="00AC4D79">
        <w:rPr>
          <w:rFonts w:ascii="Times New Roman" w:hAnsi="Times New Roman" w:cs="Times New Roman"/>
          <w:b/>
          <w:bCs/>
          <w:lang w:val="fr-FR"/>
        </w:rPr>
        <w:t xml:space="preserve">■ Geoffrey W. Coates </w:t>
      </w:r>
      <w:r w:rsidR="00377C33" w:rsidRPr="00AC4D79">
        <w:rPr>
          <w:rFonts w:ascii="Times New Roman" w:hAnsi="Times New Roman" w:cs="Times New Roman"/>
          <w:lang w:val="fr-FR"/>
        </w:rPr>
        <w:t>(USA), Cornell University,</w:t>
      </w:r>
      <w:r w:rsidR="00377C33" w:rsidRPr="00AC4D79">
        <w:rPr>
          <w:rFonts w:ascii="Times New Roman" w:hAnsi="Times New Roman" w:cs="Times New Roman"/>
          <w:b/>
          <w:bCs/>
          <w:lang w:val="fr-FR"/>
        </w:rPr>
        <w:t xml:space="preserve"> et  Marc A. Hillmyer </w:t>
      </w:r>
      <w:r w:rsidR="00377C33" w:rsidRPr="00AC4D79">
        <w:rPr>
          <w:rFonts w:ascii="Times New Roman" w:hAnsi="Times New Roman" w:cs="Times New Roman"/>
          <w:lang w:val="fr-FR"/>
        </w:rPr>
        <w:t>(USA), University of Minnesota,</w:t>
      </w:r>
      <w:r w:rsidR="00377C33" w:rsidRPr="00AC4D79">
        <w:rPr>
          <w:rFonts w:ascii="Times New Roman" w:hAnsi="Times New Roman" w:cs="Times New Roman"/>
          <w:b/>
          <w:bCs/>
          <w:lang w:val="fr-FR"/>
        </w:rPr>
        <w:t xml:space="preserve"> </w:t>
      </w:r>
      <w:r w:rsidR="00377C33" w:rsidRPr="00AC4D79">
        <w:rPr>
          <w:rFonts w:ascii="Times New Roman" w:hAnsi="Times New Roman" w:cs="Times New Roman"/>
          <w:lang w:val="fr-FR"/>
        </w:rPr>
        <w:t>pour</w:t>
      </w:r>
      <w:r w:rsidR="00377C33" w:rsidRPr="00AC4D79">
        <w:rPr>
          <w:rFonts w:ascii="Times New Roman" w:hAnsi="Times New Roman" w:cs="Times New Roman"/>
          <w:b/>
          <w:bCs/>
          <w:lang w:val="fr-FR"/>
        </w:rPr>
        <w:t xml:space="preserve"> </w:t>
      </w:r>
      <w:r w:rsidR="00776EAC" w:rsidRPr="00AC4D79">
        <w:rPr>
          <w:rFonts w:ascii="Times New Roman" w:hAnsi="Times New Roman" w:cs="Times New Roman"/>
          <w:b/>
          <w:bCs/>
          <w:lang w:val="fr-FR"/>
        </w:rPr>
        <w:t>Polymères biodégradables issus de sources renouvelables</w:t>
      </w:r>
      <w:r w:rsidR="00031CD8">
        <w:rPr>
          <w:rFonts w:ascii="Times New Roman" w:hAnsi="Times New Roman" w:cs="Times New Roman"/>
          <w:b/>
          <w:bCs/>
          <w:lang w:val="fr-FR"/>
        </w:rPr>
        <w:t>.</w:t>
      </w:r>
    </w:p>
    <w:p w14:paraId="031D7656" w14:textId="77777777" w:rsidR="00F738CA" w:rsidRDefault="00D83575" w:rsidP="00F738CA">
      <w:pPr>
        <w:ind w:left="-284" w:right="-142"/>
        <w:jc w:val="both"/>
        <w:rPr>
          <w:rFonts w:ascii="Times New Roman" w:hAnsi="Times New Roman" w:cs="Times New Roman"/>
          <w:b/>
          <w:bCs/>
          <w:lang w:val="fr-FR"/>
        </w:rPr>
      </w:pPr>
      <w:r w:rsidRPr="00AC4D79">
        <w:rPr>
          <w:rFonts w:ascii="Times New Roman" w:hAnsi="Times New Roman" w:cs="Times New Roman"/>
          <w:lang w:val="fr-FR"/>
        </w:rPr>
        <w:t>Ce choix  s’est fondé  sur la validité, l’actualité et la cohérence  des recherches menées</w:t>
      </w:r>
      <w:r w:rsidR="00ED36DA" w:rsidRPr="00AC4D79">
        <w:rPr>
          <w:rFonts w:ascii="Times New Roman" w:hAnsi="Times New Roman" w:cs="Times New Roman"/>
          <w:lang w:val="fr-FR"/>
        </w:rPr>
        <w:t xml:space="preserve"> </w:t>
      </w:r>
      <w:r w:rsidRPr="00AC4D79">
        <w:rPr>
          <w:rFonts w:ascii="Times New Roman" w:hAnsi="Times New Roman" w:cs="Times New Roman"/>
          <w:lang w:val="fr-FR"/>
        </w:rPr>
        <w:t>afin de mettre en évidence  des facteurs d’excellence spécifiques qui pourront contribuer à la compréhension de notre monde et de notre époqu</w:t>
      </w:r>
      <w:r w:rsidR="004D4202" w:rsidRPr="00AC4D79">
        <w:rPr>
          <w:rFonts w:ascii="Times New Roman" w:hAnsi="Times New Roman" w:cs="Times New Roman"/>
          <w:lang w:val="fr-FR"/>
        </w:rPr>
        <w:t xml:space="preserve">e; la Fondation Balzan  </w:t>
      </w:r>
      <w:r w:rsidRPr="00AC4D79">
        <w:rPr>
          <w:rFonts w:ascii="Times New Roman" w:hAnsi="Times New Roman" w:cs="Times New Roman"/>
          <w:lang w:val="fr-FR"/>
        </w:rPr>
        <w:t xml:space="preserve">encourage ainsi le progrès d’une connaissance sans frontières, selon les principes qui </w:t>
      </w:r>
      <w:r w:rsidR="004D4202" w:rsidRPr="00AC4D79">
        <w:rPr>
          <w:rFonts w:ascii="Times New Roman" w:hAnsi="Times New Roman" w:cs="Times New Roman"/>
          <w:lang w:val="fr-FR"/>
        </w:rPr>
        <w:t>l’</w:t>
      </w:r>
      <w:r w:rsidRPr="00AC4D79">
        <w:rPr>
          <w:rFonts w:ascii="Times New Roman" w:hAnsi="Times New Roman" w:cs="Times New Roman"/>
          <w:lang w:val="fr-FR"/>
        </w:rPr>
        <w:t xml:space="preserve">ont </w:t>
      </w:r>
      <w:r w:rsidR="00ED36DA" w:rsidRPr="00AC4D79">
        <w:rPr>
          <w:rFonts w:ascii="Times New Roman" w:hAnsi="Times New Roman" w:cs="Times New Roman"/>
          <w:lang w:val="fr-FR"/>
        </w:rPr>
        <w:t xml:space="preserve"> </w:t>
      </w:r>
      <w:r w:rsidR="004D4202" w:rsidRPr="00AC4D79">
        <w:rPr>
          <w:rFonts w:ascii="Times New Roman" w:hAnsi="Times New Roman" w:cs="Times New Roman"/>
          <w:lang w:val="fr-FR"/>
        </w:rPr>
        <w:t>inspir</w:t>
      </w:r>
      <w:r w:rsidR="00ED36DA" w:rsidRPr="00AC4D79">
        <w:rPr>
          <w:rFonts w:ascii="Times New Roman" w:hAnsi="Times New Roman" w:cs="Times New Roman"/>
          <w:lang w:val="fr-FR"/>
        </w:rPr>
        <w:t>ée</w:t>
      </w:r>
      <w:r w:rsidR="004D4202" w:rsidRPr="00AC4D79">
        <w:rPr>
          <w:rFonts w:ascii="Times New Roman" w:hAnsi="Times New Roman" w:cs="Times New Roman"/>
          <w:lang w:val="fr-FR"/>
        </w:rPr>
        <w:t xml:space="preserve"> depuis sa création</w:t>
      </w:r>
      <w:r w:rsidR="00467147" w:rsidRPr="00AC4D79">
        <w:rPr>
          <w:rFonts w:ascii="Times New Roman" w:hAnsi="Times New Roman" w:cs="Times New Roman"/>
          <w:lang w:val="fr-FR"/>
        </w:rPr>
        <w:t xml:space="preserve"> en 1957</w:t>
      </w:r>
      <w:r w:rsidR="004D4202" w:rsidRPr="00AC4D79">
        <w:rPr>
          <w:rFonts w:ascii="Times New Roman" w:hAnsi="Times New Roman" w:cs="Times New Roman"/>
          <w:lang w:val="fr-FR"/>
        </w:rPr>
        <w:t>.</w:t>
      </w:r>
      <w:r w:rsidR="00505C39" w:rsidRPr="00AC4D79">
        <w:rPr>
          <w:rFonts w:ascii="Times New Roman" w:hAnsi="Times New Roman" w:cs="Times New Roman"/>
          <w:lang w:val="fr-FR"/>
        </w:rPr>
        <w:tab/>
      </w:r>
      <w:r w:rsidR="00254CB1" w:rsidRPr="00AC4D79">
        <w:rPr>
          <w:rFonts w:ascii="Times New Roman" w:hAnsi="Times New Roman" w:cs="Times New Roman"/>
          <w:lang w:val="fr-FR"/>
        </w:rPr>
        <w:br/>
      </w:r>
      <w:r w:rsidR="00ED36DA" w:rsidRPr="00AC4D79">
        <w:rPr>
          <w:rFonts w:ascii="Times New Roman" w:hAnsi="Times New Roman" w:cs="Times New Roman"/>
          <w:lang w:val="fr-FR"/>
        </w:rPr>
        <w:t>L</w:t>
      </w:r>
      <w:r w:rsidRPr="00AC4D79">
        <w:rPr>
          <w:rFonts w:ascii="Times New Roman" w:hAnsi="Times New Roman" w:cs="Times New Roman"/>
          <w:lang w:val="fr-FR"/>
        </w:rPr>
        <w:t>’interdisciplinarité</w:t>
      </w:r>
      <w:r w:rsidR="00ED36DA" w:rsidRPr="00AC4D79">
        <w:rPr>
          <w:rFonts w:ascii="Times New Roman" w:hAnsi="Times New Roman" w:cs="Times New Roman"/>
          <w:lang w:val="fr-FR"/>
        </w:rPr>
        <w:t xml:space="preserve"> reste un critère prioritaire</w:t>
      </w:r>
      <w:r w:rsidR="004D4202" w:rsidRPr="00AC4D79">
        <w:rPr>
          <w:rFonts w:ascii="Times New Roman" w:hAnsi="Times New Roman" w:cs="Times New Roman"/>
          <w:lang w:val="fr-FR"/>
        </w:rPr>
        <w:t>. S</w:t>
      </w:r>
      <w:r w:rsidRPr="00AC4D79">
        <w:rPr>
          <w:rFonts w:ascii="Times New Roman" w:hAnsi="Times New Roman" w:cs="Times New Roman"/>
          <w:lang w:val="fr-FR"/>
        </w:rPr>
        <w:t xml:space="preserve">eul le croisement fécond  entre les savoirs et les recherches dans des domaines différents peut </w:t>
      </w:r>
      <w:r w:rsidR="004D4202" w:rsidRPr="00AC4D79">
        <w:rPr>
          <w:rFonts w:ascii="Times New Roman" w:hAnsi="Times New Roman" w:cs="Times New Roman"/>
          <w:lang w:val="fr-FR"/>
        </w:rPr>
        <w:t xml:space="preserve">en effet </w:t>
      </w:r>
      <w:r w:rsidRPr="00AC4D79">
        <w:rPr>
          <w:rFonts w:ascii="Times New Roman" w:hAnsi="Times New Roman" w:cs="Times New Roman"/>
          <w:lang w:val="fr-FR"/>
        </w:rPr>
        <w:t>permettre d’affronter la complexité des problèmes  auxquels la nature et la société nous confrontent.</w:t>
      </w:r>
      <w:r w:rsidR="0082486F" w:rsidRPr="00AC4D79">
        <w:rPr>
          <w:rFonts w:ascii="Times New Roman" w:hAnsi="Times New Roman" w:cs="Times New Roman"/>
          <w:lang w:val="fr-FR"/>
        </w:rPr>
        <w:tab/>
      </w:r>
      <w:r w:rsidR="0082486F" w:rsidRPr="00AC4D79">
        <w:rPr>
          <w:rFonts w:ascii="Times New Roman" w:hAnsi="Times New Roman" w:cs="Times New Roman"/>
          <w:lang w:val="fr-FR"/>
        </w:rPr>
        <w:br/>
      </w:r>
      <w:r w:rsidRPr="00D83575">
        <w:rPr>
          <w:rFonts w:ascii="Times New Roman" w:hAnsi="Times New Roman" w:cs="Times New Roman"/>
          <w:lang w:val="en-US"/>
        </w:rPr>
        <w:t xml:space="preserve">Les quatre matières primées changent chaque année et sont choisies dans  deux catégories : d’une part lettres, sciences morales et art, et d’autre part sciences physiques, mathématiques, naturelles et médecine. </w:t>
      </w:r>
      <w:r w:rsidRPr="004D4202">
        <w:rPr>
          <w:rFonts w:ascii="Times New Roman" w:hAnsi="Times New Roman" w:cs="Times New Roman"/>
          <w:lang w:val="fr-FR"/>
        </w:rPr>
        <w:t>La rotation des matières permet de privilégier des filons de recherche nouveaux ou émergents.</w:t>
      </w:r>
      <w:r w:rsidRPr="004D4202">
        <w:rPr>
          <w:rFonts w:ascii="Times New Roman" w:hAnsi="Times New Roman" w:cs="Times New Roman"/>
          <w:lang w:val="fr-FR"/>
        </w:rPr>
        <w:tab/>
      </w:r>
      <w:r w:rsidRPr="004D4202">
        <w:rPr>
          <w:rFonts w:ascii="Times New Roman" w:hAnsi="Times New Roman" w:cs="Times New Roman"/>
          <w:lang w:val="fr-FR"/>
        </w:rPr>
        <w:br/>
      </w:r>
      <w:r w:rsidRPr="004D4202">
        <w:rPr>
          <w:rFonts w:ascii="Times New Roman" w:hAnsi="Times New Roman" w:cs="Times New Roman"/>
          <w:b/>
          <w:bCs/>
          <w:lang w:val="fr-FR"/>
        </w:rPr>
        <w:t xml:space="preserve">La valeur de chaque prix est de 750.000 francs suisses </w:t>
      </w:r>
      <w:r w:rsidR="00F742D8" w:rsidRPr="004D4202">
        <w:rPr>
          <w:rFonts w:ascii="Times New Roman" w:hAnsi="Times New Roman" w:cs="Times New Roman"/>
          <w:b/>
          <w:bCs/>
          <w:lang w:val="fr-FR"/>
        </w:rPr>
        <w:t>(8</w:t>
      </w:r>
      <w:r w:rsidR="002E6144">
        <w:rPr>
          <w:rFonts w:ascii="Times New Roman" w:hAnsi="Times New Roman" w:cs="Times New Roman"/>
          <w:b/>
          <w:bCs/>
          <w:lang w:val="fr-FR"/>
        </w:rPr>
        <w:t>00</w:t>
      </w:r>
      <w:r w:rsidR="00F742D8" w:rsidRPr="004D4202">
        <w:rPr>
          <w:rFonts w:ascii="Times New Roman" w:hAnsi="Times New Roman" w:cs="Times New Roman"/>
          <w:b/>
          <w:bCs/>
          <w:lang w:val="fr-FR"/>
        </w:rPr>
        <w:t xml:space="preserve"> 000 </w:t>
      </w:r>
      <w:r w:rsidRPr="004D4202">
        <w:rPr>
          <w:rFonts w:ascii="Times New Roman" w:hAnsi="Times New Roman" w:cs="Times New Roman"/>
          <w:b/>
          <w:bCs/>
          <w:lang w:val="fr-FR"/>
        </w:rPr>
        <w:t>euros), dont la moitié est destinée à des projets de recherche menés par de jeunes chercheurs.</w:t>
      </w:r>
      <w:r w:rsidRPr="004D4202">
        <w:rPr>
          <w:rFonts w:ascii="Times New Roman" w:hAnsi="Times New Roman" w:cs="Times New Roman"/>
          <w:b/>
          <w:bCs/>
          <w:lang w:val="fr-FR"/>
        </w:rPr>
        <w:tab/>
      </w:r>
    </w:p>
    <w:p w14:paraId="2EAB7A53" w14:textId="13035D42" w:rsidR="006C24A9" w:rsidRPr="004D4202" w:rsidRDefault="00F738CA" w:rsidP="00F738CA">
      <w:pPr>
        <w:ind w:left="-284" w:right="-142"/>
        <w:jc w:val="center"/>
        <w:rPr>
          <w:rFonts w:ascii="Times New Roman" w:hAnsi="Times New Roman" w:cs="Times New Roman"/>
          <w:b/>
          <w:bCs/>
          <w:sz w:val="24"/>
          <w:szCs w:val="24"/>
          <w:u w:val="single"/>
          <w:lang w:val="fr-FR"/>
        </w:rPr>
      </w:pPr>
      <w:r>
        <w:rPr>
          <w:rFonts w:ascii="Times New Roman" w:hAnsi="Times New Roman" w:cs="Times New Roman"/>
          <w:b/>
          <w:bCs/>
          <w:lang w:val="fr-FR"/>
        </w:rPr>
        <w:br/>
      </w:r>
      <w:r w:rsidR="00157E32" w:rsidRPr="004D4202">
        <w:rPr>
          <w:rFonts w:ascii="Times New Roman" w:hAnsi="Times New Roman" w:cs="Times New Roman"/>
          <w:b/>
          <w:bCs/>
          <w:sz w:val="24"/>
          <w:szCs w:val="24"/>
          <w:u w:val="single"/>
          <w:lang w:val="fr-FR"/>
        </w:rPr>
        <w:t>Le vainqueur du Prix pour l’humanité, la paix et la fraternité entre les  peuples</w:t>
      </w:r>
    </w:p>
    <w:p w14:paraId="7605BA72" w14:textId="28539D62" w:rsidR="00157E32" w:rsidRDefault="00F742D8" w:rsidP="0051166B">
      <w:pPr>
        <w:ind w:left="-284" w:right="-142"/>
        <w:rPr>
          <w:rFonts w:ascii="Times New Roman" w:hAnsi="Times New Roman" w:cs="Times New Roman"/>
          <w:lang w:val="fr-FR"/>
        </w:rPr>
      </w:pPr>
      <w:r w:rsidRPr="00F62596">
        <w:rPr>
          <w:rFonts w:ascii="Times New Roman" w:hAnsi="Times New Roman" w:cs="Times New Roman"/>
          <w:b/>
          <w:bCs/>
          <w:lang w:val="fr-FR"/>
        </w:rPr>
        <w:t xml:space="preserve">■ </w:t>
      </w:r>
      <w:r w:rsidR="00D107CD" w:rsidRPr="00D107CD">
        <w:rPr>
          <w:rFonts w:ascii="Times New Roman" w:hAnsi="Times New Roman" w:cs="Times New Roman"/>
          <w:b/>
          <w:bCs/>
          <w:lang w:val="fr-FR"/>
        </w:rPr>
        <w:t xml:space="preserve">Emergency Response Rooms </w:t>
      </w:r>
      <w:r w:rsidR="00664CF4" w:rsidRPr="00664CF4">
        <w:rPr>
          <w:rFonts w:ascii="Times New Roman" w:hAnsi="Times New Roman" w:cs="Times New Roman"/>
          <w:lang w:val="fr-FR"/>
        </w:rPr>
        <w:t>(Sudan)</w:t>
      </w:r>
      <w:r w:rsidR="000F68D5" w:rsidRPr="00F62596">
        <w:rPr>
          <w:rFonts w:ascii="Times New Roman" w:hAnsi="Times New Roman" w:cs="Times New Roman"/>
          <w:b/>
          <w:bCs/>
          <w:lang w:val="fr-FR"/>
        </w:rPr>
        <w:br/>
      </w:r>
      <w:r w:rsidRPr="00F62596">
        <w:rPr>
          <w:rFonts w:ascii="Times New Roman" w:hAnsi="Times New Roman" w:cs="Times New Roman"/>
          <w:b/>
          <w:bCs/>
          <w:lang w:val="fr-FR"/>
        </w:rPr>
        <w:br/>
      </w:r>
      <w:r w:rsidR="00157E32" w:rsidRPr="00F62596">
        <w:rPr>
          <w:rFonts w:ascii="Times New Roman" w:hAnsi="Times New Roman" w:cs="Times New Roman"/>
          <w:lang w:val="fr-FR"/>
        </w:rPr>
        <w:t xml:space="preserve">Le Prix pour l’humanité, la paix et la fraternité entre les peuples est un prix spécial décerné  par le Comité Général Prix,  assisté d’une commission préparatoire, à  un intervalle variable mais non inférieur à trois ans. </w:t>
      </w:r>
      <w:r w:rsidR="00157E32" w:rsidRPr="004D4202">
        <w:rPr>
          <w:rFonts w:ascii="Times New Roman" w:hAnsi="Times New Roman" w:cs="Times New Roman"/>
          <w:lang w:val="fr-FR"/>
        </w:rPr>
        <w:t>Cette reconnaissance est destinée à honorer des personnes ou des institutions qui se sont distinguées par une remarquable activité de caractère humanitaire.</w:t>
      </w:r>
      <w:r w:rsidR="00157E32" w:rsidRPr="004D4202">
        <w:rPr>
          <w:rFonts w:ascii="Times New Roman" w:hAnsi="Times New Roman" w:cs="Times New Roman"/>
          <w:lang w:val="fr-FR"/>
        </w:rPr>
        <w:br/>
        <w:t xml:space="preserve">Ce Prix a </w:t>
      </w:r>
      <w:r w:rsidR="004D4202">
        <w:rPr>
          <w:rFonts w:ascii="Times New Roman" w:hAnsi="Times New Roman" w:cs="Times New Roman"/>
          <w:lang w:val="fr-FR"/>
        </w:rPr>
        <w:t xml:space="preserve">également </w:t>
      </w:r>
      <w:r w:rsidR="00157E32" w:rsidRPr="004D4202">
        <w:rPr>
          <w:rFonts w:ascii="Times New Roman" w:hAnsi="Times New Roman" w:cs="Times New Roman"/>
          <w:lang w:val="fr-FR"/>
        </w:rPr>
        <w:t xml:space="preserve"> une valeur de </w:t>
      </w:r>
      <w:r w:rsidR="00157E32" w:rsidRPr="004D4202">
        <w:rPr>
          <w:rFonts w:ascii="Times New Roman" w:hAnsi="Times New Roman" w:cs="Times New Roman"/>
          <w:b/>
          <w:bCs/>
          <w:lang w:val="fr-FR"/>
        </w:rPr>
        <w:t xml:space="preserve">750.000 francs suisses </w:t>
      </w:r>
      <w:r w:rsidR="0055154B" w:rsidRPr="004D4202">
        <w:rPr>
          <w:rFonts w:ascii="Times New Roman" w:hAnsi="Times New Roman" w:cs="Times New Roman"/>
          <w:b/>
          <w:bCs/>
          <w:lang w:val="fr-FR"/>
        </w:rPr>
        <w:t>(</w:t>
      </w:r>
      <w:r w:rsidRPr="004D4202">
        <w:rPr>
          <w:rFonts w:ascii="Times New Roman" w:hAnsi="Times New Roman" w:cs="Times New Roman"/>
          <w:b/>
          <w:bCs/>
          <w:lang w:val="fr-FR"/>
        </w:rPr>
        <w:t>8</w:t>
      </w:r>
      <w:r w:rsidR="00B64AC8">
        <w:rPr>
          <w:rFonts w:ascii="Times New Roman" w:hAnsi="Times New Roman" w:cs="Times New Roman"/>
          <w:b/>
          <w:bCs/>
          <w:lang w:val="fr-FR"/>
        </w:rPr>
        <w:t>0</w:t>
      </w:r>
      <w:r w:rsidR="00664CF4">
        <w:rPr>
          <w:rFonts w:ascii="Times New Roman" w:hAnsi="Times New Roman" w:cs="Times New Roman"/>
          <w:b/>
          <w:bCs/>
          <w:lang w:val="fr-FR"/>
        </w:rPr>
        <w:t xml:space="preserve">0 </w:t>
      </w:r>
      <w:r w:rsidR="0055154B" w:rsidRPr="004D4202">
        <w:rPr>
          <w:rFonts w:ascii="Times New Roman" w:hAnsi="Times New Roman" w:cs="Times New Roman"/>
          <w:b/>
          <w:bCs/>
          <w:lang w:val="fr-FR"/>
        </w:rPr>
        <w:t xml:space="preserve">000 </w:t>
      </w:r>
      <w:r w:rsidR="00157E32" w:rsidRPr="004D4202">
        <w:rPr>
          <w:rFonts w:ascii="Times New Roman" w:hAnsi="Times New Roman" w:cs="Times New Roman"/>
          <w:b/>
          <w:bCs/>
          <w:lang w:val="fr-FR"/>
        </w:rPr>
        <w:t>euros)</w:t>
      </w:r>
      <w:r w:rsidR="00254CB1" w:rsidRPr="004D4202">
        <w:rPr>
          <w:rFonts w:ascii="Times New Roman" w:hAnsi="Times New Roman" w:cs="Times New Roman"/>
          <w:lang w:val="fr-FR"/>
        </w:rPr>
        <w:t>.</w:t>
      </w:r>
      <w:r w:rsidR="00EF5DB2" w:rsidRPr="004D4202">
        <w:rPr>
          <w:rFonts w:ascii="Times New Roman" w:hAnsi="Times New Roman" w:cs="Times New Roman"/>
          <w:lang w:val="fr-FR"/>
        </w:rPr>
        <w:br/>
      </w:r>
      <w:r w:rsidR="00FE6E6C" w:rsidRPr="00F62596">
        <w:rPr>
          <w:rFonts w:ascii="Times New Roman" w:hAnsi="Times New Roman" w:cs="Times New Roman"/>
          <w:lang w:val="fr-FR"/>
        </w:rPr>
        <w:t>La cérémonie de remise des Prix Balzan a lieu au mois de novembre, alternativement à Rome et à Berne.</w:t>
      </w:r>
      <w:r w:rsidR="00FE6E6C" w:rsidRPr="00F62596">
        <w:rPr>
          <w:rFonts w:ascii="Times New Roman" w:hAnsi="Times New Roman" w:cs="Times New Roman"/>
          <w:lang w:val="fr-FR"/>
        </w:rPr>
        <w:br/>
      </w:r>
      <w:r w:rsidR="00157E32" w:rsidRPr="004D4202">
        <w:rPr>
          <w:rFonts w:ascii="Times New Roman" w:hAnsi="Times New Roman" w:cs="Times New Roman"/>
          <w:lang w:val="fr-FR"/>
        </w:rPr>
        <w:t xml:space="preserve">Les Prix Balzan </w:t>
      </w:r>
      <w:r w:rsidR="00284D32" w:rsidRPr="004D4202">
        <w:rPr>
          <w:rFonts w:ascii="Times New Roman" w:hAnsi="Times New Roman" w:cs="Times New Roman"/>
          <w:lang w:val="fr-FR"/>
        </w:rPr>
        <w:t>2026</w:t>
      </w:r>
      <w:r w:rsidR="00157E32" w:rsidRPr="004D4202">
        <w:rPr>
          <w:rFonts w:ascii="Times New Roman" w:hAnsi="Times New Roman" w:cs="Times New Roman"/>
          <w:lang w:val="fr-FR"/>
        </w:rPr>
        <w:t xml:space="preserve"> seront remis aux lauréats le </w:t>
      </w:r>
      <w:r w:rsidR="00AC4D79">
        <w:rPr>
          <w:rFonts w:ascii="Times New Roman" w:hAnsi="Times New Roman" w:cs="Times New Roman"/>
          <w:lang w:val="fr-FR"/>
        </w:rPr>
        <w:t>19</w:t>
      </w:r>
      <w:r w:rsidR="00157E32" w:rsidRPr="004D4202">
        <w:rPr>
          <w:rFonts w:ascii="Times New Roman" w:hAnsi="Times New Roman" w:cs="Times New Roman"/>
          <w:lang w:val="fr-FR"/>
        </w:rPr>
        <w:t xml:space="preserve"> novembre à </w:t>
      </w:r>
      <w:r w:rsidR="00254CB1" w:rsidRPr="004D4202">
        <w:rPr>
          <w:rFonts w:ascii="Times New Roman" w:hAnsi="Times New Roman" w:cs="Times New Roman"/>
          <w:lang w:val="fr-FR"/>
        </w:rPr>
        <w:t>Rome</w:t>
      </w:r>
      <w:r w:rsidR="00157E32" w:rsidRPr="004D4202">
        <w:rPr>
          <w:rFonts w:ascii="Times New Roman" w:hAnsi="Times New Roman" w:cs="Times New Roman"/>
          <w:lang w:val="fr-FR"/>
        </w:rPr>
        <w:t xml:space="preserve">, en présence du Président </w:t>
      </w:r>
      <w:r w:rsidR="00254CB1" w:rsidRPr="004D4202">
        <w:rPr>
          <w:rFonts w:ascii="Times New Roman" w:hAnsi="Times New Roman" w:cs="Times New Roman"/>
          <w:lang w:val="fr-FR"/>
        </w:rPr>
        <w:t>de la République italienne</w:t>
      </w:r>
      <w:r w:rsidR="00157E32" w:rsidRPr="004D4202">
        <w:rPr>
          <w:rFonts w:ascii="Times New Roman" w:hAnsi="Times New Roman" w:cs="Times New Roman"/>
          <w:lang w:val="fr-FR"/>
        </w:rPr>
        <w:t>.</w:t>
      </w:r>
    </w:p>
    <w:p w14:paraId="30DECA9D" w14:textId="0EA7E8CA" w:rsidR="00F738CA" w:rsidRPr="004D4202" w:rsidRDefault="00F738CA" w:rsidP="00F738CA">
      <w:pPr>
        <w:ind w:left="-284" w:right="-142"/>
        <w:rPr>
          <w:rFonts w:ascii="Times New Roman" w:hAnsi="Times New Roman" w:cs="Times New Roman"/>
          <w:lang w:val="fr-FR"/>
        </w:rPr>
      </w:pPr>
      <w:r w:rsidRPr="00F738CA">
        <w:rPr>
          <w:rFonts w:ascii="Times New Roman" w:hAnsi="Times New Roman" w:cs="Times New Roman"/>
          <w:lang w:val="fr-FR"/>
        </w:rPr>
        <w:t xml:space="preserve">A l’issue de l’annonce des vainqueurs des Prix Balzan 2026 la présidente du Comité Général Prix, Marta Cartabia, a annoncé les matières qui seront primées en  2027: </w:t>
      </w:r>
      <w:r>
        <w:rPr>
          <w:rFonts w:ascii="Times New Roman" w:hAnsi="Times New Roman" w:cs="Times New Roman"/>
          <w:lang w:val="fr-FR"/>
        </w:rPr>
        <w:br/>
        <w:t xml:space="preserve">■ </w:t>
      </w:r>
      <w:r w:rsidRPr="00F738CA">
        <w:rPr>
          <w:rFonts w:ascii="Times New Roman" w:hAnsi="Times New Roman" w:cs="Times New Roman"/>
          <w:lang w:val="fr-FR"/>
        </w:rPr>
        <w:t>Constitutionnalisme européen</w:t>
      </w:r>
      <w:r>
        <w:rPr>
          <w:rFonts w:ascii="Times New Roman" w:hAnsi="Times New Roman" w:cs="Times New Roman"/>
          <w:lang w:val="fr-FR"/>
        </w:rPr>
        <w:br/>
        <w:t xml:space="preserve">■ </w:t>
      </w:r>
      <w:r w:rsidRPr="00F738CA">
        <w:rPr>
          <w:rFonts w:ascii="Times New Roman" w:hAnsi="Times New Roman" w:cs="Times New Roman"/>
          <w:lang w:val="fr-FR"/>
        </w:rPr>
        <w:t>Histoire de l’architecture modern et contemporaine</w:t>
      </w:r>
      <w:r>
        <w:rPr>
          <w:rFonts w:ascii="Times New Roman" w:hAnsi="Times New Roman" w:cs="Times New Roman"/>
          <w:lang w:val="fr-FR"/>
        </w:rPr>
        <w:br/>
      </w:r>
      <w:r>
        <w:rPr>
          <w:rFonts w:ascii="Times New Roman" w:hAnsi="Times New Roman" w:cs="Times New Roman"/>
          <w:sz w:val="20"/>
          <w:szCs w:val="20"/>
          <w:lang w:val="fr-FR"/>
        </w:rPr>
        <w:t xml:space="preserve">■ </w:t>
      </w:r>
      <w:r w:rsidRPr="00F738CA">
        <w:rPr>
          <w:rFonts w:ascii="Times New Roman" w:hAnsi="Times New Roman" w:cs="Times New Roman"/>
          <w:sz w:val="20"/>
          <w:szCs w:val="20"/>
          <w:lang w:val="fr-FR"/>
        </w:rPr>
        <w:t>La dynamique des profondeurs terrestres : moteur de la tectonique des plaques et des processus à la surface de la Terre</w:t>
      </w:r>
      <w:r>
        <w:rPr>
          <w:rFonts w:ascii="Times New Roman" w:hAnsi="Times New Roman" w:cs="Times New Roman"/>
          <w:lang w:val="fr-FR"/>
        </w:rPr>
        <w:br/>
        <w:t xml:space="preserve">■ </w:t>
      </w:r>
      <w:r w:rsidRPr="00F738CA">
        <w:rPr>
          <w:rFonts w:ascii="Times New Roman" w:hAnsi="Times New Roman" w:cs="Times New Roman"/>
          <w:lang w:val="fr-FR"/>
        </w:rPr>
        <w:t>L'immunité végétale et son rôle dans la résistance aux agents pathogènes</w:t>
      </w:r>
    </w:p>
    <w:p w14:paraId="516E0DCB" w14:textId="5026DA41" w:rsidR="00CD5D91" w:rsidRPr="004D4202" w:rsidRDefault="0057403B" w:rsidP="0051166B">
      <w:pPr>
        <w:ind w:left="-284" w:right="-142"/>
        <w:jc w:val="center"/>
        <w:rPr>
          <w:rFonts w:ascii="Times New Roman" w:hAnsi="Times New Roman" w:cs="Times New Roman"/>
          <w:b/>
          <w:bCs/>
          <w:sz w:val="26"/>
          <w:szCs w:val="26"/>
          <w:u w:val="single"/>
          <w:lang w:val="fr-FR"/>
        </w:rPr>
      </w:pPr>
      <w:r>
        <w:rPr>
          <w:rFonts w:ascii="Times New Roman" w:hAnsi="Times New Roman" w:cs="Times New Roman"/>
          <w:b/>
          <w:bCs/>
          <w:sz w:val="26"/>
          <w:szCs w:val="26"/>
          <w:u w:val="single"/>
          <w:lang w:val="fr-FR"/>
        </w:rPr>
        <w:lastRenderedPageBreak/>
        <w:br/>
      </w:r>
      <w:r w:rsidR="00273932" w:rsidRPr="004D4202">
        <w:rPr>
          <w:rFonts w:ascii="Times New Roman" w:hAnsi="Times New Roman" w:cs="Times New Roman"/>
          <w:b/>
          <w:bCs/>
          <w:sz w:val="26"/>
          <w:szCs w:val="26"/>
          <w:u w:val="single"/>
          <w:lang w:val="fr-FR"/>
        </w:rPr>
        <w:t xml:space="preserve">Les motivations des Prix Balzan </w:t>
      </w:r>
      <w:r w:rsidR="00284D32" w:rsidRPr="004D4202">
        <w:rPr>
          <w:rFonts w:ascii="Times New Roman" w:hAnsi="Times New Roman" w:cs="Times New Roman"/>
          <w:b/>
          <w:bCs/>
          <w:sz w:val="26"/>
          <w:szCs w:val="26"/>
          <w:u w:val="single"/>
          <w:lang w:val="fr-FR"/>
        </w:rPr>
        <w:t>2026</w:t>
      </w:r>
    </w:p>
    <w:p w14:paraId="5AAF8C1F" w14:textId="3C4B4510" w:rsidR="002514CA" w:rsidRPr="0057403B" w:rsidRDefault="0057403B" w:rsidP="00B160F7">
      <w:pPr>
        <w:ind w:left="-284" w:right="-142"/>
        <w:jc w:val="both"/>
        <w:rPr>
          <w:rFonts w:ascii="Times New Roman" w:hAnsi="Times New Roman" w:cs="Times New Roman"/>
          <w:lang w:val="fr-FR"/>
        </w:rPr>
      </w:pPr>
      <w:r>
        <w:rPr>
          <w:rFonts w:ascii="Times New Roman" w:hAnsi="Times New Roman" w:cs="Times New Roman"/>
          <w:lang w:val="fr-FR"/>
        </w:rPr>
        <w:br/>
      </w:r>
      <w:r w:rsidR="00273932" w:rsidRPr="0057403B">
        <w:rPr>
          <w:rFonts w:ascii="Times New Roman" w:hAnsi="Times New Roman" w:cs="Times New Roman"/>
          <w:lang w:val="fr-FR"/>
        </w:rPr>
        <w:t>à</w:t>
      </w:r>
      <w:r w:rsidR="00273932" w:rsidRPr="0057403B">
        <w:rPr>
          <w:rFonts w:ascii="Times New Roman" w:hAnsi="Times New Roman" w:cs="Times New Roman"/>
          <w:b/>
          <w:bCs/>
          <w:lang w:val="fr-FR"/>
        </w:rPr>
        <w:t xml:space="preserve"> </w:t>
      </w:r>
      <w:r w:rsidR="00664CF4" w:rsidRPr="0057403B">
        <w:rPr>
          <w:rFonts w:ascii="Times New Roman" w:hAnsi="Times New Roman" w:cs="Times New Roman"/>
          <w:b/>
          <w:bCs/>
          <w:lang w:val="fr-FR"/>
        </w:rPr>
        <w:t>Elena Esposito</w:t>
      </w:r>
      <w:r w:rsidR="00273932" w:rsidRPr="0057403B">
        <w:rPr>
          <w:rFonts w:ascii="Times New Roman" w:hAnsi="Times New Roman" w:cs="Times New Roman"/>
          <w:b/>
          <w:bCs/>
          <w:lang w:val="fr-FR"/>
        </w:rPr>
        <w:t xml:space="preserve"> </w:t>
      </w:r>
      <w:r w:rsidR="00273932" w:rsidRPr="0057403B">
        <w:rPr>
          <w:rFonts w:ascii="Times New Roman" w:hAnsi="Times New Roman" w:cs="Times New Roman"/>
          <w:lang w:val="fr-FR"/>
        </w:rPr>
        <w:t xml:space="preserve">pour </w:t>
      </w:r>
      <w:r w:rsidR="00603091" w:rsidRPr="0057403B">
        <w:rPr>
          <w:rFonts w:ascii="Times New Roman" w:hAnsi="Times New Roman" w:cs="Times New Roman"/>
          <w:lang w:val="fr-FR"/>
        </w:rPr>
        <w:t>la science sociale de la technologie numérique</w:t>
      </w:r>
      <w:r w:rsidR="00B160F7" w:rsidRPr="0057403B">
        <w:rPr>
          <w:rFonts w:ascii="Times New Roman" w:hAnsi="Times New Roman" w:cs="Times New Roman"/>
          <w:lang w:val="fr-FR"/>
        </w:rPr>
        <w:tab/>
      </w:r>
      <w:r w:rsidR="00D914AB" w:rsidRPr="0057403B">
        <w:rPr>
          <w:rFonts w:ascii="Times New Roman" w:hAnsi="Times New Roman" w:cs="Times New Roman"/>
          <w:i/>
          <w:iCs/>
          <w:lang w:val="fr-FR"/>
        </w:rPr>
        <w:br/>
      </w:r>
      <w:r w:rsidR="00B160F7" w:rsidRPr="0057403B">
        <w:rPr>
          <w:rFonts w:ascii="Times New Roman" w:hAnsi="Times New Roman" w:cs="Times New Roman"/>
          <w:i/>
          <w:iCs/>
          <w:lang w:val="fr-FR"/>
        </w:rPr>
        <w:t>Pour sa contribution théorique novatrice aux sciences sociales dans le domaine des technologies numériques, et en particulier pour son concept de « communication artificielle », qui redéfinit la question de l’intelligence artificielle en démontrant que les algorithmes peuvent prendre part à des échanges sociaux même en l’absence de compréhension. Pour avoir proposé un cadre rigoureux et innovant susceptible de transformer l’approche des sciences sociales vis-à-vis de l’intelligence artificielle dans tous les domaines où les systèmes algorithmiques deviennent des acteurs à part entière. Pour son programme de recherche empirique de longue haleine appliquant ces idées à la prédiction algorithmique dans les domaines de la finance, de la médecine et des politiques publiques.</w:t>
      </w:r>
    </w:p>
    <w:p w14:paraId="20EFF071" w14:textId="2FE7F0A6" w:rsidR="006176EB" w:rsidRPr="0057403B" w:rsidRDefault="00664CF4" w:rsidP="006176EB">
      <w:pPr>
        <w:ind w:left="-284" w:right="-142"/>
        <w:jc w:val="both"/>
        <w:rPr>
          <w:rFonts w:ascii="Times New Roman" w:hAnsi="Times New Roman" w:cs="Times New Roman"/>
          <w:lang w:val="fr-FR"/>
        </w:rPr>
      </w:pPr>
      <w:r w:rsidRPr="0057403B">
        <w:rPr>
          <w:rFonts w:ascii="Times New Roman" w:hAnsi="Times New Roman" w:cs="Times New Roman"/>
          <w:lang w:val="fr-FR"/>
        </w:rPr>
        <w:t xml:space="preserve">à  </w:t>
      </w:r>
      <w:r w:rsidR="00976A7D" w:rsidRPr="0057403B">
        <w:rPr>
          <w:rFonts w:ascii="Times New Roman" w:hAnsi="Times New Roman" w:cs="Times New Roman"/>
          <w:b/>
          <w:bCs/>
          <w:lang w:val="fr-FR"/>
        </w:rPr>
        <w:t>Rasmus Nielsen et Ziheng Yang</w:t>
      </w:r>
      <w:r w:rsidRPr="0057403B">
        <w:rPr>
          <w:rFonts w:ascii="Times New Roman" w:hAnsi="Times New Roman" w:cs="Times New Roman"/>
          <w:lang w:val="fr-FR"/>
        </w:rPr>
        <w:t xml:space="preserve">  pour évolution moléculaire : décoder les schémas de changement génomique.</w:t>
      </w:r>
      <w:r w:rsidR="006176EB" w:rsidRPr="0057403B">
        <w:rPr>
          <w:rFonts w:ascii="Times New Roman" w:hAnsi="Times New Roman" w:cs="Times New Roman"/>
          <w:lang w:val="fr-FR"/>
        </w:rPr>
        <w:tab/>
      </w:r>
      <w:r w:rsidR="006176EB" w:rsidRPr="0057403B">
        <w:rPr>
          <w:rFonts w:ascii="Times New Roman" w:hAnsi="Times New Roman" w:cs="Times New Roman"/>
          <w:lang w:val="fr-FR"/>
        </w:rPr>
        <w:br/>
      </w:r>
      <w:r w:rsidR="006176EB" w:rsidRPr="0057403B">
        <w:rPr>
          <w:rFonts w:ascii="Times New Roman" w:hAnsi="Times New Roman" w:cs="Times New Roman"/>
          <w:i/>
          <w:iCs/>
          <w:lang w:val="fr-FR"/>
        </w:rPr>
        <w:t>Pour leurs contributions pionnières et complémentaires à l’évolution moléculaire, combinant théorie statistique, méthodes de calcul et analyse génomique afin de révéler comment la sélection naturelle façonne les gènes et les populations, et pour avoir développé des outils largement utilisés qui ont transformé l’étude de l’adaptation évolutive.</w:t>
      </w:r>
    </w:p>
    <w:p w14:paraId="0AD5A877" w14:textId="670EC292" w:rsidR="004A4020" w:rsidRPr="0057403B" w:rsidRDefault="003C7112" w:rsidP="0057403B">
      <w:pPr>
        <w:ind w:left="-284" w:right="-142"/>
        <w:jc w:val="both"/>
        <w:rPr>
          <w:rFonts w:ascii="Times New Roman" w:hAnsi="Times New Roman" w:cs="Times New Roman"/>
          <w:i/>
          <w:iCs/>
          <w:lang w:val="fr-FR"/>
        </w:rPr>
      </w:pPr>
      <w:r w:rsidRPr="0057403B">
        <w:rPr>
          <w:rFonts w:ascii="Times New Roman" w:hAnsi="Times New Roman" w:cs="Times New Roman"/>
          <w:lang w:val="fr-FR"/>
        </w:rPr>
        <w:t>à</w:t>
      </w:r>
      <w:r w:rsidRPr="0057403B">
        <w:rPr>
          <w:rFonts w:ascii="Times New Roman" w:hAnsi="Times New Roman" w:cs="Times New Roman"/>
          <w:b/>
          <w:bCs/>
          <w:lang w:val="fr-FR"/>
        </w:rPr>
        <w:t xml:space="preserve"> </w:t>
      </w:r>
      <w:r w:rsidR="000005F3" w:rsidRPr="0057403B">
        <w:rPr>
          <w:rFonts w:ascii="Times New Roman" w:hAnsi="Times New Roman" w:cs="Times New Roman"/>
          <w:b/>
          <w:bCs/>
          <w:lang w:val="fr-FR"/>
        </w:rPr>
        <w:t>Dadid Nirenberg</w:t>
      </w:r>
      <w:r w:rsidR="00603091" w:rsidRPr="0057403B">
        <w:rPr>
          <w:rFonts w:ascii="Times New Roman" w:hAnsi="Times New Roman" w:cs="Times New Roman"/>
          <w:b/>
          <w:bCs/>
          <w:lang w:val="fr-FR"/>
        </w:rPr>
        <w:t xml:space="preserve"> </w:t>
      </w:r>
      <w:r w:rsidRPr="0057403B">
        <w:rPr>
          <w:rFonts w:ascii="Times New Roman" w:hAnsi="Times New Roman" w:cs="Times New Roman"/>
          <w:lang w:val="fr-FR"/>
        </w:rPr>
        <w:t>pour é</w:t>
      </w:r>
      <w:r w:rsidR="00603091" w:rsidRPr="0057403B">
        <w:rPr>
          <w:rFonts w:ascii="Times New Roman" w:hAnsi="Times New Roman" w:cs="Times New Roman"/>
          <w:lang w:val="fr-FR"/>
        </w:rPr>
        <w:t>tudes juives</w:t>
      </w:r>
      <w:r w:rsidR="0057403B" w:rsidRPr="0057403B">
        <w:rPr>
          <w:rFonts w:ascii="Times New Roman" w:hAnsi="Times New Roman" w:cs="Times New Roman"/>
          <w:lang w:val="fr-FR"/>
        </w:rPr>
        <w:tab/>
      </w:r>
      <w:r w:rsidR="00D914AB" w:rsidRPr="0057403B">
        <w:rPr>
          <w:rFonts w:ascii="Times New Roman" w:hAnsi="Times New Roman" w:cs="Times New Roman"/>
          <w:b/>
          <w:bCs/>
          <w:lang w:val="fr-FR"/>
        </w:rPr>
        <w:br/>
      </w:r>
      <w:r w:rsidR="0057403B" w:rsidRPr="0057403B">
        <w:rPr>
          <w:rFonts w:ascii="Times New Roman" w:hAnsi="Times New Roman" w:cs="Times New Roman"/>
          <w:i/>
          <w:iCs/>
          <w:lang w:val="fr-FR"/>
        </w:rPr>
        <w:t>Pour ses travaux de recherche novateurs et ses contributions sur le judaïsme, l’antijudaïsme et la dynamique des relations entre juifs, chrétiens et musulmans ; pour ses recherches minutieuses, ses réflexions théoriques sur l’interdépendance fondamentale entre violence et tolérance, ses analyses historiques rigoureuses et sa maîtrise d’un large éventail de sources en plusieurs langues et couvrant de multiples disciplines ; et pour avoir profondément fait progresser notre compréhension des questions non seulement anciennes, mais aussi contemporaines.</w:t>
      </w:r>
    </w:p>
    <w:p w14:paraId="14536E5E" w14:textId="3B1C4DBB" w:rsidR="002514CA" w:rsidRPr="00F738CA" w:rsidRDefault="00976A7D" w:rsidP="007D538F">
      <w:pPr>
        <w:ind w:left="-284" w:right="-142"/>
        <w:jc w:val="both"/>
        <w:rPr>
          <w:rFonts w:ascii="Times New Roman" w:hAnsi="Times New Roman" w:cs="Times New Roman"/>
          <w:lang w:val="fr-FR"/>
        </w:rPr>
      </w:pPr>
      <w:r w:rsidRPr="00F738CA">
        <w:rPr>
          <w:rFonts w:ascii="Times New Roman" w:hAnsi="Times New Roman" w:cs="Times New Roman"/>
          <w:b/>
          <w:bCs/>
          <w:lang w:val="fr-FR"/>
        </w:rPr>
        <w:t>Geoffrey W Coates et Marc A. Hillmyer</w:t>
      </w:r>
      <w:r w:rsidRPr="00F738CA">
        <w:rPr>
          <w:rFonts w:ascii="Times New Roman" w:hAnsi="Times New Roman" w:cs="Times New Roman"/>
          <w:lang w:val="fr-FR"/>
        </w:rPr>
        <w:t xml:space="preserve">  </w:t>
      </w:r>
      <w:r w:rsidR="003C7112" w:rsidRPr="00F738CA">
        <w:rPr>
          <w:rFonts w:ascii="Times New Roman" w:hAnsi="Times New Roman" w:cs="Times New Roman"/>
          <w:lang w:val="fr-FR"/>
        </w:rPr>
        <w:t>à</w:t>
      </w:r>
      <w:r w:rsidR="00816249" w:rsidRPr="00F738CA">
        <w:rPr>
          <w:rFonts w:ascii="Times New Roman" w:hAnsi="Times New Roman" w:cs="Times New Roman"/>
          <w:lang w:val="fr-FR"/>
        </w:rPr>
        <w:t xml:space="preserve"> </w:t>
      </w:r>
      <w:r w:rsidR="003C7112" w:rsidRPr="00F738CA">
        <w:rPr>
          <w:rFonts w:ascii="Times New Roman" w:hAnsi="Times New Roman" w:cs="Times New Roman"/>
          <w:lang w:val="fr-FR"/>
        </w:rPr>
        <w:t xml:space="preserve">pour </w:t>
      </w:r>
      <w:r w:rsidR="00603091" w:rsidRPr="00F738CA">
        <w:rPr>
          <w:rFonts w:ascii="Times New Roman" w:hAnsi="Times New Roman" w:cs="Times New Roman"/>
          <w:lang w:val="fr-FR"/>
        </w:rPr>
        <w:t>polymères biodégradables issus de sources renouvelables</w:t>
      </w:r>
      <w:r w:rsidR="007D538F" w:rsidRPr="00F738CA">
        <w:rPr>
          <w:rFonts w:ascii="Times New Roman" w:hAnsi="Times New Roman" w:cs="Times New Roman"/>
          <w:lang w:val="fr-FR"/>
        </w:rPr>
        <w:tab/>
      </w:r>
      <w:r w:rsidR="00D914AB" w:rsidRPr="00F738CA">
        <w:rPr>
          <w:rFonts w:ascii="Times New Roman" w:hAnsi="Times New Roman" w:cs="Times New Roman"/>
          <w:lang w:val="fr-FR"/>
        </w:rPr>
        <w:br/>
      </w:r>
      <w:r w:rsidR="007D538F" w:rsidRPr="00F738CA">
        <w:rPr>
          <w:rFonts w:ascii="Times New Roman" w:hAnsi="Times New Roman" w:cs="Times New Roman"/>
          <w:i/>
          <w:iCs/>
          <w:lang w:val="fr-FR"/>
        </w:rPr>
        <w:t>Pour leurs travaux pionniers et collaboratifs dans le développement de polymères durables qui combine le design moléculaire et la catalyse pour transformer des matières premières renouvelables et du dioxyde de carbone récupéré en matériaux hautement performants, dégradables et recyclables, ainsi que pour avoir su faire fait passer ces découvertes du stade de la science fondamentale à celui des technologies et matériaux industriels.</w:t>
      </w:r>
    </w:p>
    <w:p w14:paraId="5732F4A0" w14:textId="6D84C60F" w:rsidR="00336648" w:rsidRPr="0057403B" w:rsidRDefault="001315D5" w:rsidP="00FA797C">
      <w:pPr>
        <w:ind w:left="-284" w:right="-142"/>
        <w:rPr>
          <w:rFonts w:ascii="Times New Roman" w:hAnsi="Times New Roman" w:cs="Times New Roman"/>
          <w:b/>
          <w:bCs/>
        </w:rPr>
      </w:pPr>
      <w:r w:rsidRPr="00F738CA">
        <w:rPr>
          <w:rFonts w:ascii="Times New Roman" w:hAnsi="Times New Roman" w:cs="Times New Roman"/>
          <w:b/>
          <w:bCs/>
          <w:u w:val="single"/>
          <w:lang w:val="fr-FR"/>
        </w:rPr>
        <w:t>La motivation du Prix pour l’humanité, la paix et la fraternité entre les peuple</w:t>
      </w:r>
      <w:r w:rsidR="00EC3D1A" w:rsidRPr="00F738CA">
        <w:rPr>
          <w:rFonts w:ascii="Times New Roman" w:hAnsi="Times New Roman" w:cs="Times New Roman"/>
          <w:b/>
          <w:bCs/>
          <w:u w:val="single"/>
          <w:lang w:val="fr-FR"/>
        </w:rPr>
        <w:t>s</w:t>
      </w:r>
      <w:r w:rsidR="009E685F" w:rsidRPr="00F738CA">
        <w:rPr>
          <w:rFonts w:ascii="Times New Roman" w:hAnsi="Times New Roman" w:cs="Times New Roman"/>
          <w:b/>
          <w:bCs/>
          <w:lang w:val="fr-FR"/>
        </w:rPr>
        <w:t xml:space="preserve"> </w:t>
      </w:r>
      <w:r w:rsidR="00FA797C" w:rsidRPr="00F738CA">
        <w:rPr>
          <w:rFonts w:ascii="Times New Roman" w:hAnsi="Times New Roman" w:cs="Times New Roman"/>
          <w:b/>
          <w:bCs/>
          <w:lang w:val="fr-FR"/>
        </w:rPr>
        <w:br/>
      </w:r>
      <w:r w:rsidR="00FA797C" w:rsidRPr="00F738CA">
        <w:rPr>
          <w:rFonts w:ascii="Times New Roman" w:hAnsi="Times New Roman" w:cs="Times New Roman"/>
          <w:b/>
          <w:bCs/>
          <w:lang w:val="fr-FR"/>
        </w:rPr>
        <w:br/>
      </w:r>
      <w:r w:rsidR="00185343" w:rsidRPr="0057403B">
        <w:rPr>
          <w:rFonts w:ascii="Times New Roman" w:hAnsi="Times New Roman" w:cs="Times New Roman"/>
          <w:lang w:val="fr-FR"/>
        </w:rPr>
        <w:t>à</w:t>
      </w:r>
      <w:r w:rsidR="00185343" w:rsidRPr="0057403B">
        <w:rPr>
          <w:rFonts w:ascii="Times New Roman" w:hAnsi="Times New Roman" w:cs="Times New Roman"/>
          <w:b/>
          <w:bCs/>
          <w:lang w:val="fr-FR"/>
        </w:rPr>
        <w:t xml:space="preserve"> </w:t>
      </w:r>
      <w:r w:rsidR="006C24A9" w:rsidRPr="0057403B">
        <w:rPr>
          <w:rFonts w:ascii="Times New Roman" w:hAnsi="Times New Roman" w:cs="Times New Roman"/>
          <w:b/>
          <w:bCs/>
          <w:lang w:val="fr-FR"/>
        </w:rPr>
        <w:t xml:space="preserve"> </w:t>
      </w:r>
      <w:r w:rsidR="00910BFE" w:rsidRPr="0057403B">
        <w:rPr>
          <w:rFonts w:ascii="Times New Roman" w:hAnsi="Times New Roman" w:cs="Times New Roman"/>
          <w:b/>
          <w:bCs/>
          <w:lang w:val="fr-FR"/>
        </w:rPr>
        <w:t>Emergency Response Rooms</w:t>
      </w:r>
      <w:r w:rsidR="00FA797C" w:rsidRPr="0057403B">
        <w:rPr>
          <w:rFonts w:ascii="Times New Roman" w:hAnsi="Times New Roman" w:cs="Times New Roman"/>
          <w:b/>
          <w:bCs/>
          <w:lang w:val="fr-FR"/>
        </w:rPr>
        <w:tab/>
      </w:r>
      <w:r w:rsidR="00E92A7D" w:rsidRPr="0057403B">
        <w:rPr>
          <w:rFonts w:ascii="Times New Roman" w:hAnsi="Times New Roman" w:cs="Times New Roman"/>
          <w:b/>
          <w:bCs/>
          <w:lang w:val="fr-FR"/>
        </w:rPr>
        <w:br/>
      </w:r>
      <w:r w:rsidR="00336648" w:rsidRPr="0057403B">
        <w:rPr>
          <w:rFonts w:ascii="Times New Roman" w:hAnsi="Times New Roman" w:cs="Times New Roman"/>
          <w:i/>
          <w:iCs/>
          <w:lang w:val="fr-FR"/>
        </w:rPr>
        <w:t>Pour le rôle exceptionnel qu’il a joué en apportant une aide sur le terrain, de la solidarité et de l’espoir aux communautés touchées par la guerre civile au Soudan. Grâce à un réseau étendu de « Salles de réponse aux urgences » (ERR) et de « Conseils de coordination locaux » (LCC), né de l’engagement civique et de la participation citoyenne, le mouvement a su combler le vide laissé par l’effondrement des institutions et les difficultés d’accès à l’aide internationale. En particulier, le montant du prix Balzan sera utilisé pour renforcer les activités liées à la protection de la santé mentale, qui revêtent une importance capitale dans un contexte marqué par la violence, les déplacements de population et une grave crise humanitaire.</w:t>
      </w:r>
    </w:p>
    <w:p w14:paraId="42C40325" w14:textId="5856B917" w:rsidR="001A564C" w:rsidRPr="004D4202" w:rsidRDefault="00185343" w:rsidP="00E92A7D">
      <w:pPr>
        <w:ind w:left="-284" w:right="-142"/>
        <w:rPr>
          <w:rFonts w:ascii="Times New Roman" w:hAnsi="Times New Roman" w:cs="Times New Roman"/>
          <w:lang w:val="fr-FR"/>
        </w:rPr>
      </w:pPr>
      <w:r w:rsidRPr="004D4202">
        <w:rPr>
          <w:rFonts w:ascii="Times New Roman" w:hAnsi="Times New Roman" w:cs="Times New Roman"/>
          <w:b/>
          <w:bCs/>
          <w:u w:val="single"/>
          <w:lang w:val="fr-FR"/>
        </w:rPr>
        <w:t>Les chiffres du Prix Balzan  de 1961 à aujourd’hui</w:t>
      </w:r>
      <w:r w:rsidR="0057403B">
        <w:rPr>
          <w:rFonts w:ascii="Times New Roman" w:hAnsi="Times New Roman" w:cs="Times New Roman"/>
          <w:b/>
          <w:bCs/>
          <w:u w:val="single"/>
          <w:lang w:val="fr-FR"/>
        </w:rPr>
        <w:br/>
      </w:r>
      <w:r w:rsidRPr="004D4202">
        <w:rPr>
          <w:rFonts w:ascii="Times New Roman" w:hAnsi="Times New Roman" w:cs="Times New Roman"/>
          <w:lang w:val="fr-FR"/>
        </w:rPr>
        <w:t xml:space="preserve">Prix annuels remis : </w:t>
      </w:r>
      <w:r w:rsidR="00D7427C" w:rsidRPr="004D4202">
        <w:rPr>
          <w:rFonts w:ascii="Times New Roman" w:hAnsi="Times New Roman" w:cs="Times New Roman"/>
          <w:lang w:val="fr-FR"/>
        </w:rPr>
        <w:t>17</w:t>
      </w:r>
      <w:r w:rsidR="00664CF4">
        <w:rPr>
          <w:rFonts w:ascii="Times New Roman" w:hAnsi="Times New Roman" w:cs="Times New Roman"/>
          <w:lang w:val="fr-FR"/>
        </w:rPr>
        <w:t>5</w:t>
      </w:r>
      <w:r w:rsidRPr="004D4202">
        <w:rPr>
          <w:rFonts w:ascii="Times New Roman" w:hAnsi="Times New Roman" w:cs="Times New Roman"/>
          <w:lang w:val="fr-FR"/>
        </w:rPr>
        <w:t xml:space="preserve">  </w:t>
      </w:r>
      <w:r w:rsidRPr="004D4202">
        <w:rPr>
          <w:rFonts w:ascii="Times New Roman" w:hAnsi="Times New Roman" w:cs="Times New Roman"/>
          <w:lang w:val="fr-FR"/>
        </w:rPr>
        <w:br/>
      </w:r>
      <w:r w:rsidR="00524A8C" w:rsidRPr="004D4202">
        <w:rPr>
          <w:rFonts w:ascii="Times New Roman" w:hAnsi="Times New Roman" w:cs="Times New Roman"/>
          <w:lang w:val="fr-FR"/>
        </w:rPr>
        <w:t xml:space="preserve">dans les sciences humaines : </w:t>
      </w:r>
      <w:r w:rsidR="00735D28" w:rsidRPr="004D4202">
        <w:rPr>
          <w:rFonts w:ascii="Times New Roman" w:hAnsi="Times New Roman" w:cs="Times New Roman"/>
          <w:lang w:val="fr-FR"/>
        </w:rPr>
        <w:t>92</w:t>
      </w:r>
      <w:r w:rsidR="00524A8C" w:rsidRPr="004D4202">
        <w:rPr>
          <w:rFonts w:ascii="Times New Roman" w:hAnsi="Times New Roman" w:cs="Times New Roman"/>
          <w:lang w:val="fr-FR"/>
        </w:rPr>
        <w:t xml:space="preserve"> - </w:t>
      </w:r>
      <w:r w:rsidRPr="004D4202">
        <w:rPr>
          <w:rFonts w:ascii="Times New Roman" w:hAnsi="Times New Roman" w:cs="Times New Roman"/>
          <w:lang w:val="fr-FR"/>
        </w:rPr>
        <w:t xml:space="preserve">dans les matières scientifiques : </w:t>
      </w:r>
      <w:r w:rsidR="00735D28" w:rsidRPr="004D4202">
        <w:rPr>
          <w:rFonts w:ascii="Times New Roman" w:hAnsi="Times New Roman" w:cs="Times New Roman"/>
          <w:lang w:val="fr-FR"/>
        </w:rPr>
        <w:t>83</w:t>
      </w:r>
      <w:r w:rsidRPr="004D4202">
        <w:rPr>
          <w:rFonts w:ascii="Times New Roman" w:hAnsi="Times New Roman" w:cs="Times New Roman"/>
          <w:lang w:val="fr-FR"/>
        </w:rPr>
        <w:t xml:space="preserve"> </w:t>
      </w:r>
      <w:r w:rsidRPr="004D4202">
        <w:rPr>
          <w:rFonts w:ascii="Times New Roman" w:hAnsi="Times New Roman" w:cs="Times New Roman"/>
          <w:lang w:val="fr-FR"/>
        </w:rPr>
        <w:br/>
        <w:t xml:space="preserve">au total  </w:t>
      </w:r>
      <w:r w:rsidR="00524A8C" w:rsidRPr="004D4202">
        <w:rPr>
          <w:rFonts w:ascii="Times New Roman" w:hAnsi="Times New Roman" w:cs="Times New Roman"/>
          <w:lang w:val="fr-FR"/>
        </w:rPr>
        <w:t>1</w:t>
      </w:r>
      <w:r w:rsidR="00EF220C" w:rsidRPr="004D4202">
        <w:rPr>
          <w:rFonts w:ascii="Times New Roman" w:hAnsi="Times New Roman" w:cs="Times New Roman"/>
          <w:lang w:val="fr-FR"/>
        </w:rPr>
        <w:t>9</w:t>
      </w:r>
      <w:r w:rsidR="00664CF4">
        <w:rPr>
          <w:rFonts w:ascii="Times New Roman" w:hAnsi="Times New Roman" w:cs="Times New Roman"/>
          <w:lang w:val="fr-FR"/>
        </w:rPr>
        <w:t>5</w:t>
      </w:r>
      <w:r w:rsidR="00524A8C" w:rsidRPr="004D4202">
        <w:rPr>
          <w:rFonts w:ascii="Times New Roman" w:hAnsi="Times New Roman" w:cs="Times New Roman"/>
          <w:lang w:val="fr-FR"/>
        </w:rPr>
        <w:t xml:space="preserve"> </w:t>
      </w:r>
      <w:r w:rsidRPr="004D4202">
        <w:rPr>
          <w:rFonts w:ascii="Times New Roman" w:hAnsi="Times New Roman" w:cs="Times New Roman"/>
          <w:lang w:val="fr-FR"/>
        </w:rPr>
        <w:t xml:space="preserve">personnes </w:t>
      </w:r>
      <w:r w:rsidR="00EF220C" w:rsidRPr="004D4202">
        <w:rPr>
          <w:rFonts w:ascii="Times New Roman" w:hAnsi="Times New Roman" w:cs="Times New Roman"/>
          <w:lang w:val="fr-FR"/>
        </w:rPr>
        <w:t>de 32 pays</w:t>
      </w:r>
      <w:r w:rsidRPr="004D4202">
        <w:rPr>
          <w:rFonts w:ascii="Times New Roman" w:hAnsi="Times New Roman" w:cs="Times New Roman"/>
          <w:lang w:val="fr-FR"/>
        </w:rPr>
        <w:br/>
        <w:t xml:space="preserve">valeur des Prix remis jusqu’à ce jour  </w:t>
      </w:r>
      <w:r w:rsidR="002C3E06" w:rsidRPr="004D4202">
        <w:rPr>
          <w:rFonts w:ascii="Times New Roman" w:hAnsi="Times New Roman" w:cs="Times New Roman"/>
          <w:lang w:val="fr-FR"/>
        </w:rPr>
        <w:t xml:space="preserve">108 475 </w:t>
      </w:r>
      <w:r w:rsidR="00524A8C" w:rsidRPr="004D4202">
        <w:rPr>
          <w:rFonts w:ascii="Times New Roman" w:hAnsi="Times New Roman" w:cs="Times New Roman"/>
          <w:lang w:val="fr-FR"/>
        </w:rPr>
        <w:t>000</w:t>
      </w:r>
      <w:r w:rsidRPr="004D4202">
        <w:rPr>
          <w:rFonts w:ascii="Times New Roman" w:hAnsi="Times New Roman" w:cs="Times New Roman"/>
          <w:lang w:val="fr-FR"/>
        </w:rPr>
        <w:t xml:space="preserve">  francs suisses, dont  </w:t>
      </w:r>
      <w:r w:rsidR="004E7250" w:rsidRPr="004D4202">
        <w:rPr>
          <w:rFonts w:ascii="Times New Roman" w:hAnsi="Times New Roman" w:cs="Times New Roman"/>
          <w:lang w:val="fr-FR"/>
        </w:rPr>
        <w:t xml:space="preserve">43 250 </w:t>
      </w:r>
      <w:r w:rsidR="007A7518" w:rsidRPr="004D4202">
        <w:rPr>
          <w:rFonts w:ascii="Times New Roman" w:hAnsi="Times New Roman" w:cs="Times New Roman"/>
          <w:lang w:val="fr-FR"/>
        </w:rPr>
        <w:t>000</w:t>
      </w:r>
      <w:r w:rsidRPr="004D4202">
        <w:rPr>
          <w:rFonts w:ascii="Times New Roman" w:hAnsi="Times New Roman" w:cs="Times New Roman"/>
          <w:lang w:val="fr-FR"/>
        </w:rPr>
        <w:t xml:space="preserve">  investis dans la recherche</w:t>
      </w:r>
      <w:r w:rsidRPr="004D4202">
        <w:rPr>
          <w:rFonts w:ascii="Times New Roman" w:hAnsi="Times New Roman" w:cs="Times New Roman"/>
          <w:lang w:val="fr-FR"/>
        </w:rPr>
        <w:br/>
      </w:r>
      <w:r w:rsidR="00D11B4F" w:rsidRPr="004D4202">
        <w:rPr>
          <w:rFonts w:ascii="Times New Roman" w:hAnsi="Times New Roman" w:cs="Times New Roman"/>
          <w:lang w:val="fr-FR"/>
        </w:rPr>
        <w:t>Prix pour l’humanité, la paix et la fraternité entre les peuples : 1</w:t>
      </w:r>
      <w:r w:rsidR="00735D28" w:rsidRPr="004D4202">
        <w:rPr>
          <w:rFonts w:ascii="Times New Roman" w:hAnsi="Times New Roman" w:cs="Times New Roman"/>
          <w:lang w:val="fr-FR"/>
        </w:rPr>
        <w:t>3</w:t>
      </w:r>
      <w:r w:rsidR="001A564C" w:rsidRPr="004D4202">
        <w:rPr>
          <w:rFonts w:ascii="Times New Roman" w:hAnsi="Times New Roman" w:cs="Times New Roman"/>
          <w:lang w:val="fr-FR"/>
        </w:rPr>
        <w:t xml:space="preserve"> par une valeur de 13 450 000</w:t>
      </w:r>
    </w:p>
    <w:p w14:paraId="2D556651" w14:textId="4EC0DC63" w:rsidR="00F412B6" w:rsidRPr="004D4202" w:rsidRDefault="002514CA" w:rsidP="00A02898">
      <w:pPr>
        <w:ind w:left="-284" w:right="-142"/>
        <w:jc w:val="both"/>
        <w:rPr>
          <w:rFonts w:ascii="Times New Roman" w:hAnsi="Times New Roman" w:cs="Times New Roman"/>
          <w:i/>
          <w:iCs/>
          <w:sz w:val="20"/>
          <w:szCs w:val="20"/>
          <w:lang w:val="fr-FR"/>
        </w:rPr>
      </w:pPr>
      <w:r w:rsidRPr="001B7944">
        <w:rPr>
          <w:rFonts w:ascii="Times New Roman" w:hAnsi="Times New Roman" w:cs="Times New Roman"/>
          <w:lang w:val="fr-FR"/>
        </w:rPr>
        <w:br/>
      </w:r>
      <w:r w:rsidR="00A02898" w:rsidRPr="00A02898">
        <w:rPr>
          <w:rFonts w:ascii="Times New Roman" w:hAnsi="Times New Roman" w:cs="Times New Roman"/>
          <w:i/>
          <w:iCs/>
          <w:sz w:val="20"/>
          <w:szCs w:val="20"/>
          <w:lang w:val="en-US"/>
        </w:rPr>
        <w:t xml:space="preserve">La Fondation Internationale Balzan a été créée en 1957 pour soutenir la culture, les sciences et les initiatives humanitaires les plus méritoires de paix et de fraternité entre les  peuples. Les candidatures proviennent d’instituts académiques et culturels du monde entier expressément  sollicités. </w:t>
      </w:r>
      <w:r w:rsidR="00A02898" w:rsidRPr="004D4202">
        <w:rPr>
          <w:rFonts w:ascii="Times New Roman" w:hAnsi="Times New Roman" w:cs="Times New Roman"/>
          <w:i/>
          <w:iCs/>
          <w:sz w:val="20"/>
          <w:szCs w:val="20"/>
          <w:lang w:val="fr-FR"/>
        </w:rPr>
        <w:t xml:space="preserve">Les vainqueurs des Prix Balzan destinent la moitié de  leur prix à des projets de recherche menés par de jeunes chercheurs. La Fondation Internationale Balzan opère  à travers deux sièges institutionnels, l’un à Milan, l’autre à Zurich. La Balzan </w:t>
      </w:r>
      <w:r w:rsidR="00531719" w:rsidRPr="004D4202">
        <w:rPr>
          <w:rFonts w:ascii="Times New Roman" w:hAnsi="Times New Roman" w:cs="Times New Roman"/>
          <w:i/>
          <w:iCs/>
          <w:sz w:val="20"/>
          <w:szCs w:val="20"/>
          <w:lang w:val="fr-FR"/>
        </w:rPr>
        <w:t xml:space="preserve">- </w:t>
      </w:r>
      <w:r w:rsidR="00A02898" w:rsidRPr="004D4202">
        <w:rPr>
          <w:rFonts w:ascii="Times New Roman" w:hAnsi="Times New Roman" w:cs="Times New Roman"/>
          <w:i/>
          <w:iCs/>
          <w:sz w:val="20"/>
          <w:szCs w:val="20"/>
          <w:lang w:val="fr-FR"/>
        </w:rPr>
        <w:t xml:space="preserve">Prix de Milan , par l’intermédiaire de son Comité Général Prix composé de membres de renommée internationale provenant de toute l’Europe, choisit les matières à primer et sélectionne les candidatures. La  Balzan </w:t>
      </w:r>
      <w:r w:rsidR="00531719" w:rsidRPr="004D4202">
        <w:rPr>
          <w:rFonts w:ascii="Times New Roman" w:hAnsi="Times New Roman" w:cs="Times New Roman"/>
          <w:i/>
          <w:iCs/>
          <w:sz w:val="20"/>
          <w:szCs w:val="20"/>
          <w:lang w:val="fr-FR"/>
        </w:rPr>
        <w:t xml:space="preserve">- </w:t>
      </w:r>
      <w:r w:rsidR="00A02898" w:rsidRPr="004D4202">
        <w:rPr>
          <w:rFonts w:ascii="Times New Roman" w:hAnsi="Times New Roman" w:cs="Times New Roman"/>
          <w:i/>
          <w:iCs/>
          <w:sz w:val="20"/>
          <w:szCs w:val="20"/>
          <w:lang w:val="fr-FR"/>
        </w:rPr>
        <w:t xml:space="preserve">Fonds, avec siège à Zurich, administre le patrimoine laissé par Eugenio Balzan.   </w:t>
      </w:r>
    </w:p>
    <w:sectPr w:rsidR="00F412B6" w:rsidRPr="004D4202" w:rsidSect="0051166B">
      <w:headerReference w:type="default" r:id="rId10"/>
      <w:footerReference w:type="default" r:id="rId11"/>
      <w:pgSz w:w="11906" w:h="16838" w:code="9"/>
      <w:pgMar w:top="284" w:right="849" w:bottom="28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8529" w14:textId="77777777" w:rsidR="00182B13" w:rsidRDefault="00182B13" w:rsidP="00151D70">
      <w:pPr>
        <w:spacing w:after="0" w:line="240" w:lineRule="auto"/>
      </w:pPr>
      <w:r>
        <w:separator/>
      </w:r>
    </w:p>
  </w:endnote>
  <w:endnote w:type="continuationSeparator" w:id="0">
    <w:p w14:paraId="2E4BEB05" w14:textId="77777777" w:rsidR="00182B13" w:rsidRDefault="00182B13" w:rsidP="0015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5C17" w14:textId="7755A25D" w:rsidR="0066705C" w:rsidRPr="004D4202" w:rsidRDefault="00A102F7" w:rsidP="00F23FE8">
    <w:pPr>
      <w:pStyle w:val="Pidipagina"/>
      <w:jc w:val="center"/>
      <w:rPr>
        <w:rFonts w:ascii="Times New Roman" w:hAnsi="Times New Roman" w:cs="Times New Roman"/>
        <w:i/>
        <w:iCs/>
        <w:sz w:val="20"/>
        <w:szCs w:val="20"/>
        <w:lang w:val="fr-FR"/>
      </w:rPr>
    </w:pPr>
    <w:r w:rsidRPr="004D4202">
      <w:rPr>
        <w:rFonts w:ascii="Times New Roman" w:hAnsi="Times New Roman" w:cs="Times New Roman"/>
        <w:i/>
        <w:iCs/>
        <w:sz w:val="20"/>
        <w:szCs w:val="20"/>
        <w:lang w:val="fr-FR"/>
      </w:rPr>
      <w:t>Fonda</w:t>
    </w:r>
    <w:r w:rsidR="0036539B" w:rsidRPr="004D4202">
      <w:rPr>
        <w:rFonts w:ascii="Times New Roman" w:hAnsi="Times New Roman" w:cs="Times New Roman"/>
        <w:i/>
        <w:iCs/>
        <w:sz w:val="20"/>
        <w:szCs w:val="20"/>
        <w:lang w:val="fr-FR"/>
      </w:rPr>
      <w:t>t</w:t>
    </w:r>
    <w:r w:rsidRPr="004D4202">
      <w:rPr>
        <w:rFonts w:ascii="Times New Roman" w:hAnsi="Times New Roman" w:cs="Times New Roman"/>
        <w:i/>
        <w:iCs/>
        <w:sz w:val="20"/>
        <w:szCs w:val="20"/>
        <w:lang w:val="fr-FR"/>
      </w:rPr>
      <w:t>ion Interna</w:t>
    </w:r>
    <w:r w:rsidR="0036539B" w:rsidRPr="004D4202">
      <w:rPr>
        <w:rFonts w:ascii="Times New Roman" w:hAnsi="Times New Roman" w:cs="Times New Roman"/>
        <w:i/>
        <w:iCs/>
        <w:sz w:val="20"/>
        <w:szCs w:val="20"/>
        <w:lang w:val="fr-FR"/>
      </w:rPr>
      <w:t>t</w:t>
    </w:r>
    <w:r w:rsidRPr="004D4202">
      <w:rPr>
        <w:rFonts w:ascii="Times New Roman" w:hAnsi="Times New Roman" w:cs="Times New Roman"/>
        <w:i/>
        <w:iCs/>
        <w:sz w:val="20"/>
        <w:szCs w:val="20"/>
        <w:lang w:val="fr-FR"/>
      </w:rPr>
      <w:t xml:space="preserve">ionale Balzan </w:t>
    </w:r>
    <w:r w:rsidR="008310C6" w:rsidRPr="004D4202">
      <w:rPr>
        <w:rFonts w:ascii="Times New Roman" w:hAnsi="Times New Roman" w:cs="Times New Roman"/>
        <w:i/>
        <w:iCs/>
        <w:sz w:val="20"/>
        <w:szCs w:val="20"/>
        <w:lang w:val="fr-FR"/>
      </w:rPr>
      <w:t>-</w:t>
    </w:r>
    <w:r w:rsidRPr="004D4202">
      <w:rPr>
        <w:rFonts w:ascii="Times New Roman" w:hAnsi="Times New Roman" w:cs="Times New Roman"/>
        <w:i/>
        <w:iCs/>
        <w:sz w:val="20"/>
        <w:szCs w:val="20"/>
        <w:lang w:val="fr-FR"/>
      </w:rPr>
      <w:t xml:space="preserve"> </w:t>
    </w:r>
    <w:r w:rsidR="0036539B" w:rsidRPr="004D4202">
      <w:rPr>
        <w:rFonts w:ascii="Times New Roman" w:hAnsi="Times New Roman" w:cs="Times New Roman"/>
        <w:i/>
        <w:iCs/>
        <w:sz w:val="20"/>
        <w:szCs w:val="20"/>
        <w:lang w:val="fr-FR"/>
      </w:rPr>
      <w:t>bureau de presse</w:t>
    </w:r>
    <w:r w:rsidRPr="004D4202">
      <w:rPr>
        <w:rFonts w:ascii="Times New Roman" w:hAnsi="Times New Roman" w:cs="Times New Roman"/>
        <w:i/>
        <w:iCs/>
        <w:sz w:val="20"/>
        <w:szCs w:val="20"/>
        <w:lang w:val="fr-FR"/>
      </w:rPr>
      <w:t xml:space="preserve">  t</w:t>
    </w:r>
    <w:r w:rsidR="0036539B" w:rsidRPr="004D4202">
      <w:rPr>
        <w:rFonts w:ascii="Times New Roman" w:hAnsi="Times New Roman" w:cs="Times New Roman"/>
        <w:i/>
        <w:iCs/>
        <w:sz w:val="20"/>
        <w:szCs w:val="20"/>
        <w:lang w:val="fr-FR"/>
      </w:rPr>
      <w:t xml:space="preserve"> +39</w:t>
    </w:r>
    <w:r w:rsidRPr="004D4202">
      <w:rPr>
        <w:rFonts w:ascii="Times New Roman" w:hAnsi="Times New Roman" w:cs="Times New Roman"/>
        <w:i/>
        <w:iCs/>
        <w:sz w:val="20"/>
        <w:szCs w:val="20"/>
        <w:lang w:val="fr-FR"/>
      </w:rPr>
      <w:t xml:space="preserve"> 02 76002212 m </w:t>
    </w:r>
    <w:r w:rsidR="008310C6" w:rsidRPr="004D4202">
      <w:rPr>
        <w:rFonts w:ascii="Times New Roman" w:hAnsi="Times New Roman" w:cs="Times New Roman"/>
        <w:i/>
        <w:iCs/>
        <w:sz w:val="20"/>
        <w:szCs w:val="20"/>
        <w:lang w:val="fr-FR"/>
      </w:rPr>
      <w:t xml:space="preserve">+39 </w:t>
    </w:r>
    <w:r w:rsidR="006261CE" w:rsidRPr="004D4202">
      <w:rPr>
        <w:rFonts w:ascii="Times New Roman" w:hAnsi="Times New Roman" w:cs="Times New Roman"/>
        <w:i/>
        <w:iCs/>
        <w:sz w:val="20"/>
        <w:szCs w:val="20"/>
        <w:lang w:val="fr-FR"/>
      </w:rPr>
      <w:t>334</w:t>
    </w:r>
    <w:r w:rsidR="00F23FE8" w:rsidRPr="004D4202">
      <w:rPr>
        <w:rFonts w:ascii="Times New Roman" w:hAnsi="Times New Roman" w:cs="Times New Roman"/>
        <w:i/>
        <w:iCs/>
        <w:sz w:val="20"/>
        <w:szCs w:val="20"/>
        <w:lang w:val="fr-FR"/>
      </w:rPr>
      <w:t xml:space="preserve"> </w:t>
    </w:r>
    <w:r w:rsidR="006261CE" w:rsidRPr="004D4202">
      <w:rPr>
        <w:rFonts w:ascii="Times New Roman" w:hAnsi="Times New Roman" w:cs="Times New Roman"/>
        <w:i/>
        <w:iCs/>
        <w:sz w:val="20"/>
        <w:szCs w:val="20"/>
        <w:lang w:val="fr-FR"/>
      </w:rPr>
      <w:t xml:space="preserve">1687132 </w:t>
    </w:r>
    <w:r w:rsidR="00F23FE8" w:rsidRPr="004D4202">
      <w:rPr>
        <w:rFonts w:ascii="Times New Roman" w:hAnsi="Times New Roman" w:cs="Times New Roman"/>
        <w:i/>
        <w:iCs/>
        <w:sz w:val="20"/>
        <w:szCs w:val="20"/>
        <w:lang w:val="fr-FR"/>
      </w:rPr>
      <w:t xml:space="preserve"> </w:t>
    </w:r>
    <w:r w:rsidR="006261CE" w:rsidRPr="004D4202">
      <w:rPr>
        <w:rFonts w:ascii="Times New Roman" w:hAnsi="Times New Roman" w:cs="Times New Roman"/>
        <w:i/>
        <w:iCs/>
        <w:sz w:val="20"/>
        <w:szCs w:val="20"/>
        <w:lang w:val="fr-FR"/>
      </w:rPr>
      <w:t>ufficio.stampa@balzan.it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C1B8" w14:textId="77777777" w:rsidR="00182B13" w:rsidRDefault="00182B13" w:rsidP="00151D70">
      <w:pPr>
        <w:spacing w:after="0" w:line="240" w:lineRule="auto"/>
      </w:pPr>
      <w:r>
        <w:separator/>
      </w:r>
    </w:p>
  </w:footnote>
  <w:footnote w:type="continuationSeparator" w:id="0">
    <w:p w14:paraId="40BAB856" w14:textId="77777777" w:rsidR="00182B13" w:rsidRDefault="00182B13" w:rsidP="0015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079B" w14:textId="5C741A84" w:rsidR="00151D70" w:rsidRDefault="00531719" w:rsidP="00151D70">
    <w:pPr>
      <w:pStyle w:val="Intestazione"/>
      <w:jc w:val="center"/>
    </w:pPr>
    <w:r>
      <w:rPr>
        <w:noProof/>
      </w:rPr>
      <w:drawing>
        <wp:inline distT="0" distB="0" distL="0" distR="0" wp14:anchorId="6D2A1750" wp14:editId="0D67E2A3">
          <wp:extent cx="1872668" cy="656590"/>
          <wp:effectExtent l="0" t="0" r="0" b="0"/>
          <wp:docPr id="2980156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15632" name="Immagine 298015632"/>
                  <pic:cNvPicPr/>
                </pic:nvPicPr>
                <pic:blipFill>
                  <a:blip r:embed="rId1">
                    <a:extLst>
                      <a:ext uri="{28A0092B-C50C-407E-A947-70E740481C1C}">
                        <a14:useLocalDpi xmlns:a14="http://schemas.microsoft.com/office/drawing/2010/main" val="0"/>
                      </a:ext>
                    </a:extLst>
                  </a:blip>
                  <a:stretch>
                    <a:fillRect/>
                  </a:stretch>
                </pic:blipFill>
                <pic:spPr>
                  <a:xfrm>
                    <a:off x="0" y="0"/>
                    <a:ext cx="1891346" cy="6631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23E19"/>
    <w:multiLevelType w:val="hybridMultilevel"/>
    <w:tmpl w:val="FCFAB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7991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25"/>
    <w:rsid w:val="000005F3"/>
    <w:rsid w:val="00031CD8"/>
    <w:rsid w:val="0004282B"/>
    <w:rsid w:val="000570E6"/>
    <w:rsid w:val="000677E8"/>
    <w:rsid w:val="00073F0D"/>
    <w:rsid w:val="00077F89"/>
    <w:rsid w:val="00086221"/>
    <w:rsid w:val="000943AC"/>
    <w:rsid w:val="000A7F2A"/>
    <w:rsid w:val="000B2FC8"/>
    <w:rsid w:val="000B3093"/>
    <w:rsid w:val="000B5BEB"/>
    <w:rsid w:val="000B5E96"/>
    <w:rsid w:val="000C5397"/>
    <w:rsid w:val="000D3BC5"/>
    <w:rsid w:val="000D6DE9"/>
    <w:rsid w:val="000E29C9"/>
    <w:rsid w:val="000F0994"/>
    <w:rsid w:val="000F68D5"/>
    <w:rsid w:val="00114967"/>
    <w:rsid w:val="00116212"/>
    <w:rsid w:val="00122C6D"/>
    <w:rsid w:val="0013079E"/>
    <w:rsid w:val="001315D5"/>
    <w:rsid w:val="00137AE4"/>
    <w:rsid w:val="00151D70"/>
    <w:rsid w:val="00157E32"/>
    <w:rsid w:val="001824B7"/>
    <w:rsid w:val="00182722"/>
    <w:rsid w:val="00182B13"/>
    <w:rsid w:val="00185343"/>
    <w:rsid w:val="001A203F"/>
    <w:rsid w:val="001A3E08"/>
    <w:rsid w:val="001A496C"/>
    <w:rsid w:val="001A564C"/>
    <w:rsid w:val="001B7944"/>
    <w:rsid w:val="001C24BC"/>
    <w:rsid w:val="001C5B7E"/>
    <w:rsid w:val="001C6526"/>
    <w:rsid w:val="001D118F"/>
    <w:rsid w:val="001E0ECF"/>
    <w:rsid w:val="002029D8"/>
    <w:rsid w:val="00204A5D"/>
    <w:rsid w:val="00221D03"/>
    <w:rsid w:val="00226110"/>
    <w:rsid w:val="00232147"/>
    <w:rsid w:val="002514CA"/>
    <w:rsid w:val="00254CB1"/>
    <w:rsid w:val="00273932"/>
    <w:rsid w:val="00282CB2"/>
    <w:rsid w:val="00284D32"/>
    <w:rsid w:val="002935F3"/>
    <w:rsid w:val="002B7D78"/>
    <w:rsid w:val="002C3E06"/>
    <w:rsid w:val="002C7A8E"/>
    <w:rsid w:val="002D599F"/>
    <w:rsid w:val="002E6144"/>
    <w:rsid w:val="002F61B8"/>
    <w:rsid w:val="00307EB9"/>
    <w:rsid w:val="00311744"/>
    <w:rsid w:val="003121BF"/>
    <w:rsid w:val="00316172"/>
    <w:rsid w:val="00320F95"/>
    <w:rsid w:val="00324ACA"/>
    <w:rsid w:val="00335B15"/>
    <w:rsid w:val="00336648"/>
    <w:rsid w:val="00340008"/>
    <w:rsid w:val="003462B5"/>
    <w:rsid w:val="00347296"/>
    <w:rsid w:val="003537F2"/>
    <w:rsid w:val="00364DF7"/>
    <w:rsid w:val="003651BF"/>
    <w:rsid w:val="0036539B"/>
    <w:rsid w:val="003724F6"/>
    <w:rsid w:val="00377C33"/>
    <w:rsid w:val="00381C55"/>
    <w:rsid w:val="003907AD"/>
    <w:rsid w:val="00391973"/>
    <w:rsid w:val="003A3188"/>
    <w:rsid w:val="003C7112"/>
    <w:rsid w:val="003D22F6"/>
    <w:rsid w:val="003E1888"/>
    <w:rsid w:val="003E459D"/>
    <w:rsid w:val="00412ABA"/>
    <w:rsid w:val="004164EA"/>
    <w:rsid w:val="004229F9"/>
    <w:rsid w:val="00430BC4"/>
    <w:rsid w:val="00444725"/>
    <w:rsid w:val="0044475D"/>
    <w:rsid w:val="00445131"/>
    <w:rsid w:val="00462BC8"/>
    <w:rsid w:val="0046462D"/>
    <w:rsid w:val="00467147"/>
    <w:rsid w:val="0047377E"/>
    <w:rsid w:val="004815E6"/>
    <w:rsid w:val="004944B6"/>
    <w:rsid w:val="00495E96"/>
    <w:rsid w:val="004A0B09"/>
    <w:rsid w:val="004A4020"/>
    <w:rsid w:val="004A5493"/>
    <w:rsid w:val="004A59ED"/>
    <w:rsid w:val="004A5C0F"/>
    <w:rsid w:val="004C7CBD"/>
    <w:rsid w:val="004D1895"/>
    <w:rsid w:val="004D4202"/>
    <w:rsid w:val="004E0D74"/>
    <w:rsid w:val="004E7250"/>
    <w:rsid w:val="004E7BFF"/>
    <w:rsid w:val="004F06ED"/>
    <w:rsid w:val="00505C39"/>
    <w:rsid w:val="0051145D"/>
    <w:rsid w:val="0051166B"/>
    <w:rsid w:val="005143FC"/>
    <w:rsid w:val="00524A8C"/>
    <w:rsid w:val="00531719"/>
    <w:rsid w:val="0055154B"/>
    <w:rsid w:val="0056050E"/>
    <w:rsid w:val="00567760"/>
    <w:rsid w:val="0057403B"/>
    <w:rsid w:val="00576869"/>
    <w:rsid w:val="00596AF7"/>
    <w:rsid w:val="005C4794"/>
    <w:rsid w:val="005C5551"/>
    <w:rsid w:val="005D407E"/>
    <w:rsid w:val="005D6ED8"/>
    <w:rsid w:val="005E37DC"/>
    <w:rsid w:val="005F5C19"/>
    <w:rsid w:val="005F7625"/>
    <w:rsid w:val="005F7C0F"/>
    <w:rsid w:val="00603091"/>
    <w:rsid w:val="006135E0"/>
    <w:rsid w:val="006176EB"/>
    <w:rsid w:val="006261CE"/>
    <w:rsid w:val="00627652"/>
    <w:rsid w:val="00632FD4"/>
    <w:rsid w:val="006404A2"/>
    <w:rsid w:val="00641E0A"/>
    <w:rsid w:val="00642CDF"/>
    <w:rsid w:val="00653E3D"/>
    <w:rsid w:val="00664CF4"/>
    <w:rsid w:val="0066705C"/>
    <w:rsid w:val="00667DD4"/>
    <w:rsid w:val="00675436"/>
    <w:rsid w:val="00683E16"/>
    <w:rsid w:val="00685860"/>
    <w:rsid w:val="00693017"/>
    <w:rsid w:val="006B4E8D"/>
    <w:rsid w:val="006C24A9"/>
    <w:rsid w:val="006C4BD4"/>
    <w:rsid w:val="006F096D"/>
    <w:rsid w:val="006F66CB"/>
    <w:rsid w:val="0070524D"/>
    <w:rsid w:val="007137B6"/>
    <w:rsid w:val="0073356B"/>
    <w:rsid w:val="00735D28"/>
    <w:rsid w:val="00740950"/>
    <w:rsid w:val="007441C2"/>
    <w:rsid w:val="007460C5"/>
    <w:rsid w:val="00750AD7"/>
    <w:rsid w:val="00751616"/>
    <w:rsid w:val="0076551D"/>
    <w:rsid w:val="00771E72"/>
    <w:rsid w:val="0077487D"/>
    <w:rsid w:val="00775D00"/>
    <w:rsid w:val="007760F7"/>
    <w:rsid w:val="00776EAC"/>
    <w:rsid w:val="0078211E"/>
    <w:rsid w:val="00791369"/>
    <w:rsid w:val="007A5D64"/>
    <w:rsid w:val="007A7518"/>
    <w:rsid w:val="007B158A"/>
    <w:rsid w:val="007B2DC7"/>
    <w:rsid w:val="007B41D3"/>
    <w:rsid w:val="007B48DF"/>
    <w:rsid w:val="007C0025"/>
    <w:rsid w:val="007C04CA"/>
    <w:rsid w:val="007D219B"/>
    <w:rsid w:val="007D309A"/>
    <w:rsid w:val="007D538F"/>
    <w:rsid w:val="007F37D7"/>
    <w:rsid w:val="007F7B29"/>
    <w:rsid w:val="00806F1F"/>
    <w:rsid w:val="00807BF9"/>
    <w:rsid w:val="00816249"/>
    <w:rsid w:val="00820865"/>
    <w:rsid w:val="0082486F"/>
    <w:rsid w:val="008310C6"/>
    <w:rsid w:val="0083294A"/>
    <w:rsid w:val="008362EF"/>
    <w:rsid w:val="008B5D95"/>
    <w:rsid w:val="008C2B3A"/>
    <w:rsid w:val="008C4CBB"/>
    <w:rsid w:val="008D4585"/>
    <w:rsid w:val="00905975"/>
    <w:rsid w:val="00910BFE"/>
    <w:rsid w:val="00920EDA"/>
    <w:rsid w:val="0092404C"/>
    <w:rsid w:val="009244F5"/>
    <w:rsid w:val="00924C18"/>
    <w:rsid w:val="0092743D"/>
    <w:rsid w:val="00933DA2"/>
    <w:rsid w:val="0093766D"/>
    <w:rsid w:val="0095191E"/>
    <w:rsid w:val="00951CA0"/>
    <w:rsid w:val="009540F7"/>
    <w:rsid w:val="00956090"/>
    <w:rsid w:val="00966A7A"/>
    <w:rsid w:val="00974DF3"/>
    <w:rsid w:val="009763D2"/>
    <w:rsid w:val="00976A7D"/>
    <w:rsid w:val="0098679C"/>
    <w:rsid w:val="009B0129"/>
    <w:rsid w:val="009C4188"/>
    <w:rsid w:val="009C7504"/>
    <w:rsid w:val="009E685F"/>
    <w:rsid w:val="009F66E2"/>
    <w:rsid w:val="00A02898"/>
    <w:rsid w:val="00A102F7"/>
    <w:rsid w:val="00A10A03"/>
    <w:rsid w:val="00A20048"/>
    <w:rsid w:val="00A30A73"/>
    <w:rsid w:val="00A47A8D"/>
    <w:rsid w:val="00A50130"/>
    <w:rsid w:val="00A644C1"/>
    <w:rsid w:val="00A65609"/>
    <w:rsid w:val="00A67F3B"/>
    <w:rsid w:val="00A67FEB"/>
    <w:rsid w:val="00A7689E"/>
    <w:rsid w:val="00A977DB"/>
    <w:rsid w:val="00AA53F4"/>
    <w:rsid w:val="00AB0367"/>
    <w:rsid w:val="00AB137E"/>
    <w:rsid w:val="00AC4D79"/>
    <w:rsid w:val="00AC5A54"/>
    <w:rsid w:val="00AC5E69"/>
    <w:rsid w:val="00AC6201"/>
    <w:rsid w:val="00AE4E5E"/>
    <w:rsid w:val="00AF224D"/>
    <w:rsid w:val="00B05588"/>
    <w:rsid w:val="00B107A1"/>
    <w:rsid w:val="00B14DD4"/>
    <w:rsid w:val="00B160F7"/>
    <w:rsid w:val="00B227D7"/>
    <w:rsid w:val="00B3184A"/>
    <w:rsid w:val="00B360D9"/>
    <w:rsid w:val="00B4061E"/>
    <w:rsid w:val="00B568F7"/>
    <w:rsid w:val="00B64AC8"/>
    <w:rsid w:val="00B67A18"/>
    <w:rsid w:val="00B8300E"/>
    <w:rsid w:val="00B856E8"/>
    <w:rsid w:val="00B9593C"/>
    <w:rsid w:val="00B97B38"/>
    <w:rsid w:val="00BA55C3"/>
    <w:rsid w:val="00BA71C4"/>
    <w:rsid w:val="00BB4600"/>
    <w:rsid w:val="00BC0289"/>
    <w:rsid w:val="00BC520B"/>
    <w:rsid w:val="00BE26D2"/>
    <w:rsid w:val="00C00083"/>
    <w:rsid w:val="00C041F0"/>
    <w:rsid w:val="00C10D8F"/>
    <w:rsid w:val="00C13FAE"/>
    <w:rsid w:val="00C33F37"/>
    <w:rsid w:val="00C3711A"/>
    <w:rsid w:val="00C525E4"/>
    <w:rsid w:val="00C54025"/>
    <w:rsid w:val="00C54E89"/>
    <w:rsid w:val="00C6297B"/>
    <w:rsid w:val="00C7676C"/>
    <w:rsid w:val="00C95933"/>
    <w:rsid w:val="00CB01CE"/>
    <w:rsid w:val="00CC0EB8"/>
    <w:rsid w:val="00CC1458"/>
    <w:rsid w:val="00CC1945"/>
    <w:rsid w:val="00CC4BE3"/>
    <w:rsid w:val="00CD5D91"/>
    <w:rsid w:val="00CE09F8"/>
    <w:rsid w:val="00CF4EA2"/>
    <w:rsid w:val="00D107CD"/>
    <w:rsid w:val="00D11B4F"/>
    <w:rsid w:val="00D2155F"/>
    <w:rsid w:val="00D25522"/>
    <w:rsid w:val="00D303CC"/>
    <w:rsid w:val="00D66607"/>
    <w:rsid w:val="00D66776"/>
    <w:rsid w:val="00D7427C"/>
    <w:rsid w:val="00D83575"/>
    <w:rsid w:val="00D914AB"/>
    <w:rsid w:val="00D96BD3"/>
    <w:rsid w:val="00DA0E9C"/>
    <w:rsid w:val="00DA66F6"/>
    <w:rsid w:val="00DB2870"/>
    <w:rsid w:val="00DD3977"/>
    <w:rsid w:val="00DD62EA"/>
    <w:rsid w:val="00DF5570"/>
    <w:rsid w:val="00E012C2"/>
    <w:rsid w:val="00E01CD7"/>
    <w:rsid w:val="00E0396C"/>
    <w:rsid w:val="00E07643"/>
    <w:rsid w:val="00E53D21"/>
    <w:rsid w:val="00E60C9B"/>
    <w:rsid w:val="00E6163D"/>
    <w:rsid w:val="00E862E6"/>
    <w:rsid w:val="00E92A7D"/>
    <w:rsid w:val="00E942D4"/>
    <w:rsid w:val="00EA43D1"/>
    <w:rsid w:val="00EB2678"/>
    <w:rsid w:val="00EB2C0C"/>
    <w:rsid w:val="00EC3D1A"/>
    <w:rsid w:val="00ED05F7"/>
    <w:rsid w:val="00ED0E28"/>
    <w:rsid w:val="00ED1DA0"/>
    <w:rsid w:val="00ED36DA"/>
    <w:rsid w:val="00ED6E0C"/>
    <w:rsid w:val="00EE756C"/>
    <w:rsid w:val="00EF220C"/>
    <w:rsid w:val="00EF5DB2"/>
    <w:rsid w:val="00F03D11"/>
    <w:rsid w:val="00F17C9F"/>
    <w:rsid w:val="00F23FE8"/>
    <w:rsid w:val="00F26DCF"/>
    <w:rsid w:val="00F30701"/>
    <w:rsid w:val="00F30900"/>
    <w:rsid w:val="00F35B43"/>
    <w:rsid w:val="00F412B6"/>
    <w:rsid w:val="00F424B0"/>
    <w:rsid w:val="00F42B7B"/>
    <w:rsid w:val="00F516D2"/>
    <w:rsid w:val="00F52EDB"/>
    <w:rsid w:val="00F5587E"/>
    <w:rsid w:val="00F55D92"/>
    <w:rsid w:val="00F568AA"/>
    <w:rsid w:val="00F62596"/>
    <w:rsid w:val="00F738CA"/>
    <w:rsid w:val="00F742D8"/>
    <w:rsid w:val="00F8190A"/>
    <w:rsid w:val="00F9341D"/>
    <w:rsid w:val="00F95C4A"/>
    <w:rsid w:val="00F971DD"/>
    <w:rsid w:val="00FA70AB"/>
    <w:rsid w:val="00FA797C"/>
    <w:rsid w:val="00FB59D8"/>
    <w:rsid w:val="00FC4454"/>
    <w:rsid w:val="00FC4D53"/>
    <w:rsid w:val="00FE6E6C"/>
    <w:rsid w:val="00FF37B6"/>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D5DD1"/>
  <w15:chartTrackingRefBased/>
  <w15:docId w15:val="{DC5C3B1E-1F87-4D44-9223-2AB07BF4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1D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1D70"/>
  </w:style>
  <w:style w:type="paragraph" w:styleId="Pidipagina">
    <w:name w:val="footer"/>
    <w:basedOn w:val="Normale"/>
    <w:link w:val="PidipaginaCarattere"/>
    <w:uiPriority w:val="99"/>
    <w:unhideWhenUsed/>
    <w:rsid w:val="00151D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1D70"/>
  </w:style>
  <w:style w:type="paragraph" w:styleId="Paragrafoelenco">
    <w:name w:val="List Paragraph"/>
    <w:basedOn w:val="Normale"/>
    <w:uiPriority w:val="34"/>
    <w:qFormat/>
    <w:rsid w:val="00073F0D"/>
    <w:pPr>
      <w:ind w:left="720"/>
      <w:contextualSpacing/>
    </w:pPr>
  </w:style>
  <w:style w:type="paragraph" w:styleId="Revisione">
    <w:name w:val="Revision"/>
    <w:hidden/>
    <w:uiPriority w:val="99"/>
    <w:semiHidden/>
    <w:rsid w:val="004D42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MediaLengthInSeconds xmlns="afca9698-0794-4a66-a715-20ef0054d7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7BF12-72A0-48B8-9FED-E72256735A26}">
  <ds:schemaRefs>
    <ds:schemaRef ds:uri="http://schemas.microsoft.com/sharepoint/v3/contenttype/forms"/>
  </ds:schemaRefs>
</ds:datastoreItem>
</file>

<file path=customXml/itemProps2.xml><?xml version="1.0" encoding="utf-8"?>
<ds:datastoreItem xmlns:ds="http://schemas.openxmlformats.org/officeDocument/2006/customXml" ds:itemID="{8714853D-1F84-4B19-A7E9-6474566DB105}">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3.xml><?xml version="1.0" encoding="utf-8"?>
<ds:datastoreItem xmlns:ds="http://schemas.openxmlformats.org/officeDocument/2006/customXml" ds:itemID="{0D6700CC-E1B6-43CD-9631-DF635EC67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1235</Words>
  <Characters>7043</Characters>
  <Application>Microsoft Office Word</Application>
  <DocSecurity>0</DocSecurity>
  <Lines>58</Lines>
  <Paragraphs>16</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Foresti</dc:creator>
  <cp:keywords/>
  <dc:description/>
  <cp:lastModifiedBy>Marcello Foresti</cp:lastModifiedBy>
  <cp:revision>33</cp:revision>
  <cp:lastPrinted>2022-09-05T08:36:00Z</cp:lastPrinted>
  <dcterms:created xsi:type="dcterms:W3CDTF">2026-07-15T15:11:00Z</dcterms:created>
  <dcterms:modified xsi:type="dcterms:W3CDTF">2026-09-07T12:21:00Z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