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00F85" w14:textId="56CAED2B" w:rsidR="002514CA" w:rsidRPr="00F424B0" w:rsidRDefault="002514CA" w:rsidP="00F26DCF">
      <w:pPr>
        <w:jc w:val="center"/>
        <w:rPr>
          <w:rFonts w:ascii="Times New Roman" w:hAnsi="Times New Roman" w:cs="Times New Roman"/>
          <w:u w:val="single"/>
        </w:rPr>
      </w:pPr>
      <w:r w:rsidRPr="00F424B0">
        <w:rPr>
          <w:rFonts w:ascii="Times New Roman" w:hAnsi="Times New Roman" w:cs="Times New Roman"/>
          <w:u w:val="single"/>
        </w:rPr>
        <w:t xml:space="preserve">Comunicato stampa - </w:t>
      </w:r>
      <w:r w:rsidR="00F33098">
        <w:rPr>
          <w:rFonts w:ascii="Times New Roman" w:hAnsi="Times New Roman" w:cs="Times New Roman"/>
          <w:u w:val="single"/>
        </w:rPr>
        <w:t>7</w:t>
      </w:r>
      <w:r w:rsidRPr="00F424B0">
        <w:rPr>
          <w:rFonts w:ascii="Times New Roman" w:hAnsi="Times New Roman" w:cs="Times New Roman"/>
          <w:u w:val="single"/>
        </w:rPr>
        <w:t xml:space="preserve"> settembre </w:t>
      </w:r>
      <w:r w:rsidR="00F33098">
        <w:rPr>
          <w:rFonts w:ascii="Times New Roman" w:hAnsi="Times New Roman" w:cs="Times New Roman"/>
          <w:u w:val="single"/>
        </w:rPr>
        <w:t>2026</w:t>
      </w:r>
    </w:p>
    <w:p w14:paraId="36B2ED92" w14:textId="6B2614B9" w:rsidR="005F7625" w:rsidRPr="00F424B0" w:rsidRDefault="007C1832" w:rsidP="002514CA">
      <w:pPr>
        <w:jc w:val="center"/>
        <w:rPr>
          <w:rFonts w:ascii="Times New Roman" w:hAnsi="Times New Roman" w:cs="Times New Roman"/>
          <w:b/>
          <w:bCs/>
        </w:rPr>
      </w:pPr>
      <w:r>
        <w:rPr>
          <w:rFonts w:ascii="Times New Roman" w:hAnsi="Times New Roman" w:cs="Times New Roman"/>
          <w:b/>
          <w:bCs/>
          <w:sz w:val="32"/>
          <w:szCs w:val="32"/>
        </w:rPr>
        <w:t>I</w:t>
      </w:r>
      <w:r w:rsidR="00077F89">
        <w:rPr>
          <w:rFonts w:ascii="Times New Roman" w:hAnsi="Times New Roman" w:cs="Times New Roman"/>
          <w:b/>
          <w:bCs/>
          <w:sz w:val="32"/>
          <w:szCs w:val="32"/>
        </w:rPr>
        <w:t xml:space="preserve"> </w:t>
      </w:r>
      <w:r w:rsidR="005F7625" w:rsidRPr="00F424B0">
        <w:rPr>
          <w:rFonts w:ascii="Times New Roman" w:hAnsi="Times New Roman" w:cs="Times New Roman"/>
          <w:b/>
          <w:bCs/>
          <w:sz w:val="32"/>
          <w:szCs w:val="32"/>
        </w:rPr>
        <w:t xml:space="preserve">Premi Balzan </w:t>
      </w:r>
      <w:r w:rsidR="00F33098">
        <w:rPr>
          <w:rFonts w:ascii="Times New Roman" w:hAnsi="Times New Roman" w:cs="Times New Roman"/>
          <w:b/>
          <w:bCs/>
          <w:sz w:val="32"/>
          <w:szCs w:val="32"/>
        </w:rPr>
        <w:t>2026</w:t>
      </w:r>
      <w:r w:rsidR="004D0324">
        <w:rPr>
          <w:rFonts w:ascii="Times New Roman" w:hAnsi="Times New Roman" w:cs="Times New Roman"/>
          <w:b/>
          <w:bCs/>
          <w:sz w:val="32"/>
          <w:szCs w:val="32"/>
        </w:rPr>
        <w:t xml:space="preserve">: la ricerca </w:t>
      </w:r>
      <w:r w:rsidR="00BC2AA0">
        <w:rPr>
          <w:rFonts w:ascii="Times New Roman" w:hAnsi="Times New Roman" w:cs="Times New Roman"/>
          <w:b/>
          <w:bCs/>
          <w:sz w:val="32"/>
          <w:szCs w:val="32"/>
        </w:rPr>
        <w:t>senza confini</w:t>
      </w:r>
      <w:r w:rsidR="009A049D">
        <w:rPr>
          <w:rFonts w:ascii="Times New Roman" w:hAnsi="Times New Roman" w:cs="Times New Roman"/>
          <w:b/>
          <w:bCs/>
          <w:sz w:val="32"/>
          <w:szCs w:val="32"/>
        </w:rPr>
        <w:br/>
      </w:r>
      <w:r w:rsidR="004441E0">
        <w:rPr>
          <w:rFonts w:ascii="Times New Roman" w:hAnsi="Times New Roman" w:cs="Times New Roman"/>
          <w:b/>
          <w:bCs/>
          <w:sz w:val="28"/>
          <w:szCs w:val="28"/>
        </w:rPr>
        <w:t>Assegn</w:t>
      </w:r>
      <w:r>
        <w:rPr>
          <w:rFonts w:ascii="Times New Roman" w:hAnsi="Times New Roman" w:cs="Times New Roman"/>
          <w:b/>
          <w:bCs/>
          <w:sz w:val="28"/>
          <w:szCs w:val="28"/>
        </w:rPr>
        <w:t>ato</w:t>
      </w:r>
      <w:r w:rsidR="00B960C8" w:rsidRPr="009A049D">
        <w:rPr>
          <w:rFonts w:ascii="Times New Roman" w:hAnsi="Times New Roman" w:cs="Times New Roman"/>
          <w:b/>
          <w:bCs/>
          <w:sz w:val="28"/>
          <w:szCs w:val="28"/>
        </w:rPr>
        <w:t xml:space="preserve"> anche il Premio per l</w:t>
      </w:r>
      <w:r w:rsidR="009A049D" w:rsidRPr="009A049D">
        <w:rPr>
          <w:rFonts w:ascii="Times New Roman" w:hAnsi="Times New Roman" w:cs="Times New Roman"/>
          <w:b/>
          <w:bCs/>
          <w:sz w:val="28"/>
          <w:szCs w:val="28"/>
        </w:rPr>
        <w:t>’umanità, la pace e la fratellanza tra i popoli</w:t>
      </w:r>
      <w:r w:rsidR="00892CC6">
        <w:rPr>
          <w:rFonts w:ascii="Times New Roman" w:hAnsi="Times New Roman" w:cs="Times New Roman"/>
          <w:b/>
          <w:bCs/>
          <w:sz w:val="32"/>
          <w:szCs w:val="32"/>
        </w:rPr>
        <w:br/>
      </w:r>
      <w:r w:rsidR="00567760">
        <w:rPr>
          <w:rFonts w:ascii="Times New Roman" w:hAnsi="Times New Roman" w:cs="Times New Roman"/>
          <w:b/>
          <w:bCs/>
          <w:i/>
          <w:iCs/>
        </w:rPr>
        <w:t xml:space="preserve">Ciascuno dei premi vale </w:t>
      </w:r>
      <w:r w:rsidR="005F7625" w:rsidRPr="00F424B0">
        <w:rPr>
          <w:rFonts w:ascii="Times New Roman" w:hAnsi="Times New Roman" w:cs="Times New Roman"/>
          <w:b/>
          <w:bCs/>
          <w:i/>
          <w:iCs/>
        </w:rPr>
        <w:t>750.000 franchi svizzeri (</w:t>
      </w:r>
      <w:r w:rsidR="00D66FE2">
        <w:rPr>
          <w:rFonts w:ascii="Times New Roman" w:hAnsi="Times New Roman" w:cs="Times New Roman"/>
          <w:b/>
          <w:bCs/>
          <w:i/>
          <w:iCs/>
        </w:rPr>
        <w:t>8</w:t>
      </w:r>
      <w:r w:rsidR="005C4006">
        <w:rPr>
          <w:rFonts w:ascii="Times New Roman" w:hAnsi="Times New Roman" w:cs="Times New Roman"/>
          <w:b/>
          <w:bCs/>
          <w:i/>
          <w:iCs/>
        </w:rPr>
        <w:t>0</w:t>
      </w:r>
      <w:r w:rsidR="006A4078">
        <w:rPr>
          <w:rFonts w:ascii="Times New Roman" w:hAnsi="Times New Roman" w:cs="Times New Roman"/>
          <w:b/>
          <w:bCs/>
          <w:i/>
          <w:iCs/>
        </w:rPr>
        <w:t>0</w:t>
      </w:r>
      <w:r w:rsidR="00E60C9B">
        <w:rPr>
          <w:rFonts w:ascii="Times New Roman" w:hAnsi="Times New Roman" w:cs="Times New Roman"/>
          <w:b/>
          <w:bCs/>
          <w:i/>
          <w:iCs/>
        </w:rPr>
        <w:t>.000</w:t>
      </w:r>
      <w:r w:rsidR="005F7625" w:rsidRPr="00F424B0">
        <w:rPr>
          <w:rFonts w:ascii="Times New Roman" w:hAnsi="Times New Roman" w:cs="Times New Roman"/>
          <w:b/>
          <w:bCs/>
          <w:i/>
          <w:iCs/>
        </w:rPr>
        <w:t xml:space="preserve"> euro) </w:t>
      </w:r>
    </w:p>
    <w:p w14:paraId="56AEB39F" w14:textId="73981D0B" w:rsidR="00C13FAE" w:rsidRPr="0076551D" w:rsidRDefault="005F7625" w:rsidP="009E685F">
      <w:pPr>
        <w:jc w:val="both"/>
        <w:rPr>
          <w:rFonts w:ascii="Times New Roman" w:hAnsi="Times New Roman" w:cs="Times New Roman"/>
        </w:rPr>
      </w:pPr>
      <w:r w:rsidRPr="0076551D">
        <w:rPr>
          <w:rFonts w:ascii="Times New Roman" w:hAnsi="Times New Roman" w:cs="Times New Roman"/>
        </w:rPr>
        <w:t xml:space="preserve">Oggi a Milano </w:t>
      </w:r>
      <w:r w:rsidR="003921A8">
        <w:rPr>
          <w:rFonts w:ascii="Times New Roman" w:hAnsi="Times New Roman" w:cs="Times New Roman"/>
        </w:rPr>
        <w:t>le</w:t>
      </w:r>
      <w:r w:rsidR="00A10A03" w:rsidRPr="0076551D">
        <w:rPr>
          <w:rFonts w:ascii="Times New Roman" w:hAnsi="Times New Roman" w:cs="Times New Roman"/>
        </w:rPr>
        <w:t xml:space="preserve"> President</w:t>
      </w:r>
      <w:r w:rsidR="00820865" w:rsidRPr="0076551D">
        <w:rPr>
          <w:rFonts w:ascii="Times New Roman" w:hAnsi="Times New Roman" w:cs="Times New Roman"/>
        </w:rPr>
        <w:t>i</w:t>
      </w:r>
      <w:r w:rsidR="00A10A03" w:rsidRPr="0076551D">
        <w:rPr>
          <w:rFonts w:ascii="Times New Roman" w:hAnsi="Times New Roman" w:cs="Times New Roman"/>
        </w:rPr>
        <w:t xml:space="preserve"> della Fondazione Balzan </w:t>
      </w:r>
      <w:r w:rsidR="002E2958">
        <w:rPr>
          <w:rFonts w:ascii="Times New Roman" w:hAnsi="Times New Roman" w:cs="Times New Roman"/>
        </w:rPr>
        <w:t xml:space="preserve">- </w:t>
      </w:r>
      <w:r w:rsidR="00A10A03" w:rsidRPr="0076551D">
        <w:rPr>
          <w:rFonts w:ascii="Times New Roman" w:hAnsi="Times New Roman" w:cs="Times New Roman"/>
        </w:rPr>
        <w:t xml:space="preserve">Premio </w:t>
      </w:r>
      <w:r w:rsidR="003921A8">
        <w:rPr>
          <w:rFonts w:ascii="Times New Roman" w:hAnsi="Times New Roman" w:cs="Times New Roman"/>
        </w:rPr>
        <w:t>Maria Cristina Messa</w:t>
      </w:r>
      <w:r w:rsidR="00A10A03" w:rsidRPr="0076551D">
        <w:rPr>
          <w:rFonts w:ascii="Times New Roman" w:hAnsi="Times New Roman" w:cs="Times New Roman"/>
        </w:rPr>
        <w:t xml:space="preserve"> e del Comitato Generale Premi Balzan </w:t>
      </w:r>
      <w:r w:rsidR="003921A8">
        <w:rPr>
          <w:rFonts w:ascii="Times New Roman" w:hAnsi="Times New Roman" w:cs="Times New Roman"/>
        </w:rPr>
        <w:t>Marta Cartabia</w:t>
      </w:r>
      <w:r w:rsidR="00A10A03" w:rsidRPr="0076551D">
        <w:rPr>
          <w:rFonts w:ascii="Times New Roman" w:hAnsi="Times New Roman" w:cs="Times New Roman"/>
        </w:rPr>
        <w:t xml:space="preserve"> hanno</w:t>
      </w:r>
      <w:r w:rsidRPr="0076551D">
        <w:rPr>
          <w:rFonts w:ascii="Times New Roman" w:hAnsi="Times New Roman" w:cs="Times New Roman"/>
        </w:rPr>
        <w:t xml:space="preserve"> annunciat</w:t>
      </w:r>
      <w:r w:rsidR="00A10A03" w:rsidRPr="0076551D">
        <w:rPr>
          <w:rFonts w:ascii="Times New Roman" w:hAnsi="Times New Roman" w:cs="Times New Roman"/>
        </w:rPr>
        <w:t>o</w:t>
      </w:r>
      <w:r w:rsidRPr="0076551D">
        <w:rPr>
          <w:rFonts w:ascii="Times New Roman" w:hAnsi="Times New Roman" w:cs="Times New Roman"/>
        </w:rPr>
        <w:t xml:space="preserve"> i vincitori dei Premi Balzan </w:t>
      </w:r>
      <w:r w:rsidR="00ED05F7" w:rsidRPr="0076551D">
        <w:rPr>
          <w:rFonts w:ascii="Times New Roman" w:hAnsi="Times New Roman" w:cs="Times New Roman"/>
        </w:rPr>
        <w:t xml:space="preserve">annuali </w:t>
      </w:r>
      <w:r w:rsidR="00C13FAE" w:rsidRPr="0076551D">
        <w:rPr>
          <w:rFonts w:ascii="Times New Roman" w:hAnsi="Times New Roman" w:cs="Times New Roman"/>
        </w:rPr>
        <w:t xml:space="preserve">per le scienze </w:t>
      </w:r>
      <w:r w:rsidR="002B7D78" w:rsidRPr="0076551D">
        <w:rPr>
          <w:rFonts w:ascii="Times New Roman" w:hAnsi="Times New Roman" w:cs="Times New Roman"/>
        </w:rPr>
        <w:t xml:space="preserve">e </w:t>
      </w:r>
      <w:r w:rsidR="00C13FAE" w:rsidRPr="0076551D">
        <w:rPr>
          <w:rFonts w:ascii="Times New Roman" w:hAnsi="Times New Roman" w:cs="Times New Roman"/>
        </w:rPr>
        <w:t>la cultura</w:t>
      </w:r>
      <w:r w:rsidR="002B7D78" w:rsidRPr="0076551D">
        <w:rPr>
          <w:rFonts w:ascii="Times New Roman" w:hAnsi="Times New Roman" w:cs="Times New Roman"/>
        </w:rPr>
        <w:t xml:space="preserve">, due </w:t>
      </w:r>
      <w:r w:rsidR="003D22F6" w:rsidRPr="0076551D">
        <w:rPr>
          <w:rFonts w:ascii="Times New Roman" w:hAnsi="Times New Roman" w:cs="Times New Roman"/>
        </w:rPr>
        <w:t xml:space="preserve">nelle scienze </w:t>
      </w:r>
      <w:r w:rsidR="008D4585">
        <w:rPr>
          <w:rFonts w:ascii="Times New Roman" w:hAnsi="Times New Roman" w:cs="Times New Roman"/>
        </w:rPr>
        <w:t>fisiche e naturali</w:t>
      </w:r>
      <w:r w:rsidR="003D22F6" w:rsidRPr="0076551D">
        <w:rPr>
          <w:rFonts w:ascii="Times New Roman" w:hAnsi="Times New Roman" w:cs="Times New Roman"/>
        </w:rPr>
        <w:t xml:space="preserve"> e due nelle scienze umane</w:t>
      </w:r>
      <w:r w:rsidR="008D4585">
        <w:rPr>
          <w:rFonts w:ascii="Times New Roman" w:hAnsi="Times New Roman" w:cs="Times New Roman"/>
        </w:rPr>
        <w:t>. Q</w:t>
      </w:r>
      <w:r w:rsidR="003D22F6" w:rsidRPr="0076551D">
        <w:rPr>
          <w:rFonts w:ascii="Times New Roman" w:hAnsi="Times New Roman" w:cs="Times New Roman"/>
        </w:rPr>
        <w:t xml:space="preserve">uest’anno </w:t>
      </w:r>
      <w:r w:rsidR="00BB4600" w:rsidRPr="0076551D">
        <w:rPr>
          <w:rFonts w:ascii="Times New Roman" w:hAnsi="Times New Roman" w:cs="Times New Roman"/>
        </w:rPr>
        <w:t>è stato attribuito anche</w:t>
      </w:r>
      <w:r w:rsidR="00C13FAE" w:rsidRPr="0076551D">
        <w:rPr>
          <w:rFonts w:ascii="Times New Roman" w:hAnsi="Times New Roman" w:cs="Times New Roman"/>
        </w:rPr>
        <w:t xml:space="preserve"> il premio speciale per l’umanità, la pace e la fratellanza tra i popoli</w:t>
      </w:r>
      <w:r w:rsidR="00807BF9" w:rsidRPr="0076551D">
        <w:rPr>
          <w:rFonts w:ascii="Times New Roman" w:hAnsi="Times New Roman" w:cs="Times New Roman"/>
        </w:rPr>
        <w:t>.</w:t>
      </w:r>
      <w:r w:rsidRPr="0076551D">
        <w:rPr>
          <w:rFonts w:ascii="Times New Roman" w:hAnsi="Times New Roman" w:cs="Times New Roman"/>
        </w:rPr>
        <w:t xml:space="preserve"> </w:t>
      </w:r>
    </w:p>
    <w:p w14:paraId="5EA7958D" w14:textId="48151893" w:rsidR="005F7625" w:rsidRPr="00CD5D91" w:rsidRDefault="005F7625" w:rsidP="00CD5D91">
      <w:pPr>
        <w:jc w:val="center"/>
        <w:rPr>
          <w:rFonts w:ascii="Times New Roman" w:hAnsi="Times New Roman" w:cs="Times New Roman"/>
          <w:b/>
          <w:bCs/>
          <w:sz w:val="26"/>
          <w:szCs w:val="26"/>
          <w:u w:val="single"/>
        </w:rPr>
      </w:pPr>
      <w:r w:rsidRPr="00CD5D91">
        <w:rPr>
          <w:rFonts w:ascii="Times New Roman" w:hAnsi="Times New Roman" w:cs="Times New Roman"/>
          <w:b/>
          <w:bCs/>
          <w:sz w:val="26"/>
          <w:szCs w:val="26"/>
          <w:u w:val="single"/>
        </w:rPr>
        <w:t>I vincitori</w:t>
      </w:r>
      <w:r w:rsidR="00BB4600" w:rsidRPr="00CD5D91">
        <w:rPr>
          <w:rFonts w:ascii="Times New Roman" w:hAnsi="Times New Roman" w:cs="Times New Roman"/>
          <w:b/>
          <w:bCs/>
          <w:sz w:val="26"/>
          <w:szCs w:val="26"/>
          <w:u w:val="single"/>
        </w:rPr>
        <w:t xml:space="preserve"> dei 4 premi annuali</w:t>
      </w:r>
    </w:p>
    <w:p w14:paraId="67BA2595" w14:textId="6EB27CB7" w:rsidR="0031132B" w:rsidRDefault="00CD326A" w:rsidP="0031132B">
      <w:pPr>
        <w:spacing w:after="0"/>
        <w:jc w:val="both"/>
        <w:rPr>
          <w:rFonts w:ascii="Times New Roman" w:hAnsi="Times New Roman" w:cs="Times New Roman"/>
          <w:b/>
          <w:bCs/>
        </w:rPr>
      </w:pPr>
      <w:r>
        <w:rPr>
          <w:rFonts w:ascii="Times New Roman" w:hAnsi="Times New Roman" w:cs="Times New Roman"/>
          <w:b/>
          <w:bCs/>
        </w:rPr>
        <w:t xml:space="preserve">■ </w:t>
      </w:r>
      <w:r w:rsidR="005F4AAD" w:rsidRPr="005F4AAD">
        <w:rPr>
          <w:rFonts w:ascii="Times New Roman" w:hAnsi="Times New Roman" w:cs="Times New Roman"/>
          <w:b/>
          <w:bCs/>
        </w:rPr>
        <w:t>Elena Esposito</w:t>
      </w:r>
      <w:r w:rsidR="005F4AAD" w:rsidRPr="005E59BF">
        <w:rPr>
          <w:rFonts w:ascii="Times New Roman" w:hAnsi="Times New Roman" w:cs="Times New Roman"/>
        </w:rPr>
        <w:t xml:space="preserve"> (Italia)</w:t>
      </w:r>
      <w:r w:rsidR="00760FEC" w:rsidRPr="005E59BF">
        <w:rPr>
          <w:rFonts w:ascii="Times New Roman" w:hAnsi="Times New Roman" w:cs="Times New Roman"/>
        </w:rPr>
        <w:t>,</w:t>
      </w:r>
      <w:r w:rsidR="005F4AAD" w:rsidRPr="005E59BF">
        <w:rPr>
          <w:rFonts w:ascii="Times New Roman" w:hAnsi="Times New Roman" w:cs="Times New Roman"/>
        </w:rPr>
        <w:t xml:space="preserve"> </w:t>
      </w:r>
      <w:r w:rsidR="005F4AAD" w:rsidRPr="00756C1D">
        <w:rPr>
          <w:rFonts w:ascii="Times New Roman" w:hAnsi="Times New Roman" w:cs="Times New Roman"/>
        </w:rPr>
        <w:t>Università di Bologna</w:t>
      </w:r>
      <w:r w:rsidR="00B77938">
        <w:rPr>
          <w:rFonts w:ascii="Times New Roman" w:hAnsi="Times New Roman" w:cs="Times New Roman"/>
        </w:rPr>
        <w:t xml:space="preserve"> e Università di Bielefeld</w:t>
      </w:r>
      <w:r w:rsidR="004E5DDD">
        <w:rPr>
          <w:rFonts w:ascii="Times New Roman" w:hAnsi="Times New Roman" w:cs="Times New Roman"/>
        </w:rPr>
        <w:t>,</w:t>
      </w:r>
      <w:r w:rsidR="005F4AAD" w:rsidRPr="005F4AAD">
        <w:rPr>
          <w:rFonts w:ascii="Times New Roman" w:hAnsi="Times New Roman" w:cs="Times New Roman"/>
          <w:b/>
          <w:bCs/>
        </w:rPr>
        <w:t xml:space="preserve"> </w:t>
      </w:r>
      <w:r w:rsidR="005F4AAD" w:rsidRPr="00756C1D">
        <w:rPr>
          <w:rFonts w:ascii="Times New Roman" w:hAnsi="Times New Roman" w:cs="Times New Roman"/>
        </w:rPr>
        <w:t>per</w:t>
      </w:r>
      <w:r w:rsidR="005F4AAD" w:rsidRPr="005F4AAD">
        <w:rPr>
          <w:rFonts w:ascii="Times New Roman" w:hAnsi="Times New Roman" w:cs="Times New Roman"/>
          <w:b/>
          <w:bCs/>
        </w:rPr>
        <w:t xml:space="preserve"> La scienza sociale della tecnologia digitale</w:t>
      </w:r>
      <w:r>
        <w:rPr>
          <w:rFonts w:ascii="Times New Roman" w:hAnsi="Times New Roman" w:cs="Times New Roman"/>
          <w:b/>
          <w:bCs/>
        </w:rPr>
        <w:tab/>
      </w:r>
      <w:r w:rsidR="00D73A85">
        <w:rPr>
          <w:rFonts w:ascii="Times New Roman" w:hAnsi="Times New Roman" w:cs="Times New Roman"/>
          <w:b/>
          <w:bCs/>
        </w:rPr>
        <w:br/>
      </w:r>
      <w:r w:rsidR="0031132B">
        <w:rPr>
          <w:rFonts w:ascii="Times New Roman" w:hAnsi="Times New Roman" w:cs="Times New Roman"/>
          <w:b/>
          <w:bCs/>
        </w:rPr>
        <w:t>■</w:t>
      </w:r>
      <w:r w:rsidR="0031132B" w:rsidRPr="00756C1D">
        <w:rPr>
          <w:rFonts w:ascii="Times New Roman" w:hAnsi="Times New Roman" w:cs="Times New Roman"/>
        </w:rPr>
        <w:t xml:space="preserve">  </w:t>
      </w:r>
      <w:r w:rsidR="0031132B" w:rsidRPr="005F4AAD">
        <w:rPr>
          <w:rFonts w:ascii="Times New Roman" w:hAnsi="Times New Roman" w:cs="Times New Roman"/>
          <w:b/>
          <w:bCs/>
        </w:rPr>
        <w:t xml:space="preserve">Rasmus Nielsen </w:t>
      </w:r>
      <w:r w:rsidR="0031132B" w:rsidRPr="005E59BF">
        <w:rPr>
          <w:rFonts w:ascii="Times New Roman" w:hAnsi="Times New Roman" w:cs="Times New Roman"/>
        </w:rPr>
        <w:t>(USA-Danimarca),</w:t>
      </w:r>
      <w:r w:rsidR="0031132B" w:rsidRPr="00756C1D">
        <w:rPr>
          <w:rFonts w:ascii="Times New Roman" w:hAnsi="Times New Roman" w:cs="Times New Roman"/>
        </w:rPr>
        <w:t xml:space="preserve"> University of California Berkeley</w:t>
      </w:r>
      <w:r w:rsidR="0031132B">
        <w:rPr>
          <w:rFonts w:ascii="Times New Roman" w:hAnsi="Times New Roman" w:cs="Times New Roman"/>
        </w:rPr>
        <w:t>,</w:t>
      </w:r>
      <w:r w:rsidR="0031132B" w:rsidRPr="005F4AAD">
        <w:rPr>
          <w:rFonts w:ascii="Times New Roman" w:hAnsi="Times New Roman" w:cs="Times New Roman"/>
          <w:b/>
          <w:bCs/>
        </w:rPr>
        <w:t xml:space="preserve"> e Ziheng Yang </w:t>
      </w:r>
      <w:r w:rsidR="0031132B" w:rsidRPr="005E59BF">
        <w:rPr>
          <w:rFonts w:ascii="Times New Roman" w:hAnsi="Times New Roman" w:cs="Times New Roman"/>
        </w:rPr>
        <w:t>(UK),</w:t>
      </w:r>
      <w:r w:rsidR="0031132B" w:rsidRPr="00756C1D">
        <w:rPr>
          <w:rFonts w:ascii="Times New Roman" w:hAnsi="Times New Roman" w:cs="Times New Roman"/>
        </w:rPr>
        <w:t xml:space="preserve"> University College London</w:t>
      </w:r>
      <w:r w:rsidR="0031132B">
        <w:rPr>
          <w:rFonts w:ascii="Times New Roman" w:hAnsi="Times New Roman" w:cs="Times New Roman"/>
        </w:rPr>
        <w:t>,</w:t>
      </w:r>
      <w:r w:rsidR="0031132B" w:rsidRPr="00756C1D">
        <w:rPr>
          <w:rFonts w:ascii="Times New Roman" w:hAnsi="Times New Roman" w:cs="Times New Roman"/>
        </w:rPr>
        <w:t xml:space="preserve"> per</w:t>
      </w:r>
      <w:r w:rsidR="0031132B" w:rsidRPr="005F4AAD">
        <w:rPr>
          <w:rFonts w:ascii="Times New Roman" w:hAnsi="Times New Roman" w:cs="Times New Roman"/>
          <w:b/>
          <w:bCs/>
        </w:rPr>
        <w:t xml:space="preserve"> Evoluzione molecolare: decodificare schemi ricorrenti di cambiamento genomico</w:t>
      </w:r>
      <w:r w:rsidR="0031132B">
        <w:rPr>
          <w:rFonts w:ascii="Times New Roman" w:hAnsi="Times New Roman" w:cs="Times New Roman"/>
          <w:b/>
          <w:bCs/>
        </w:rPr>
        <w:t xml:space="preserve"> </w:t>
      </w:r>
      <w:r w:rsidR="0031132B">
        <w:rPr>
          <w:rFonts w:ascii="Times New Roman" w:hAnsi="Times New Roman" w:cs="Times New Roman"/>
          <w:b/>
          <w:bCs/>
        </w:rPr>
        <w:br/>
      </w:r>
      <w:r w:rsidR="00760FEC">
        <w:rPr>
          <w:rFonts w:ascii="Times New Roman" w:hAnsi="Times New Roman" w:cs="Times New Roman"/>
          <w:b/>
          <w:bCs/>
        </w:rPr>
        <w:t xml:space="preserve">■ </w:t>
      </w:r>
      <w:r w:rsidR="005F4AAD" w:rsidRPr="00CD326A">
        <w:rPr>
          <w:rFonts w:ascii="Times New Roman" w:hAnsi="Times New Roman" w:cs="Times New Roman"/>
          <w:b/>
          <w:bCs/>
        </w:rPr>
        <w:t xml:space="preserve">David Nirenberg </w:t>
      </w:r>
      <w:r w:rsidR="005F4AAD" w:rsidRPr="001A7638">
        <w:rPr>
          <w:rFonts w:ascii="Times New Roman" w:hAnsi="Times New Roman" w:cs="Times New Roman"/>
        </w:rPr>
        <w:t>(USA)</w:t>
      </w:r>
      <w:r w:rsidR="00756C1D" w:rsidRPr="00756C1D">
        <w:rPr>
          <w:rFonts w:ascii="Times New Roman" w:hAnsi="Times New Roman" w:cs="Times New Roman"/>
        </w:rPr>
        <w:t>,</w:t>
      </w:r>
      <w:r w:rsidR="005F4AAD" w:rsidRPr="00756C1D">
        <w:rPr>
          <w:rFonts w:ascii="Times New Roman" w:hAnsi="Times New Roman" w:cs="Times New Roman"/>
        </w:rPr>
        <w:t xml:space="preserve">  Institute for Advanced Study Princeton</w:t>
      </w:r>
      <w:r w:rsidR="004E5DDD">
        <w:rPr>
          <w:rFonts w:ascii="Times New Roman" w:hAnsi="Times New Roman" w:cs="Times New Roman"/>
        </w:rPr>
        <w:t>,</w:t>
      </w:r>
      <w:r w:rsidR="005F4AAD" w:rsidRPr="00756C1D">
        <w:rPr>
          <w:rFonts w:ascii="Times New Roman" w:hAnsi="Times New Roman" w:cs="Times New Roman"/>
        </w:rPr>
        <w:t xml:space="preserve"> per</w:t>
      </w:r>
      <w:r w:rsidR="005F4AAD" w:rsidRPr="00CD326A">
        <w:rPr>
          <w:rFonts w:ascii="Times New Roman" w:hAnsi="Times New Roman" w:cs="Times New Roman"/>
          <w:b/>
          <w:bCs/>
        </w:rPr>
        <w:t xml:space="preserve"> Studi ebraici</w:t>
      </w:r>
    </w:p>
    <w:p w14:paraId="71776605" w14:textId="4C120C76" w:rsidR="00956090" w:rsidRPr="00C041F0" w:rsidRDefault="0031132B" w:rsidP="0031132B">
      <w:pPr>
        <w:spacing w:after="0"/>
        <w:jc w:val="both"/>
        <w:rPr>
          <w:rFonts w:ascii="Times New Roman" w:hAnsi="Times New Roman" w:cs="Times New Roman"/>
          <w:b/>
          <w:bCs/>
        </w:rPr>
      </w:pPr>
      <w:r>
        <w:rPr>
          <w:rFonts w:ascii="Times New Roman" w:hAnsi="Times New Roman" w:cs="Times New Roman"/>
          <w:b/>
          <w:bCs/>
        </w:rPr>
        <w:t xml:space="preserve">■ </w:t>
      </w:r>
      <w:r w:rsidRPr="005F4AAD">
        <w:rPr>
          <w:rFonts w:ascii="Times New Roman" w:hAnsi="Times New Roman" w:cs="Times New Roman"/>
          <w:b/>
          <w:bCs/>
        </w:rPr>
        <w:t xml:space="preserve">Geoffrey W. Coates </w:t>
      </w:r>
      <w:r w:rsidRPr="005E59BF">
        <w:rPr>
          <w:rFonts w:ascii="Times New Roman" w:hAnsi="Times New Roman" w:cs="Times New Roman"/>
        </w:rPr>
        <w:t>(USA),</w:t>
      </w:r>
      <w:r w:rsidRPr="00756C1D">
        <w:rPr>
          <w:rFonts w:ascii="Times New Roman" w:hAnsi="Times New Roman" w:cs="Times New Roman"/>
        </w:rPr>
        <w:t xml:space="preserve"> Cornell University</w:t>
      </w:r>
      <w:r>
        <w:rPr>
          <w:rFonts w:ascii="Times New Roman" w:hAnsi="Times New Roman" w:cs="Times New Roman"/>
        </w:rPr>
        <w:t>,</w:t>
      </w:r>
      <w:r w:rsidRPr="00756C1D">
        <w:rPr>
          <w:rFonts w:ascii="Times New Roman" w:hAnsi="Times New Roman" w:cs="Times New Roman"/>
        </w:rPr>
        <w:t xml:space="preserve"> </w:t>
      </w:r>
      <w:r>
        <w:rPr>
          <w:rFonts w:ascii="Times New Roman" w:hAnsi="Times New Roman" w:cs="Times New Roman"/>
          <w:b/>
          <w:bCs/>
        </w:rPr>
        <w:t>e</w:t>
      </w:r>
      <w:r w:rsidRPr="005F4AAD">
        <w:rPr>
          <w:rFonts w:ascii="Times New Roman" w:hAnsi="Times New Roman" w:cs="Times New Roman"/>
          <w:b/>
          <w:bCs/>
        </w:rPr>
        <w:t xml:space="preserve"> Marc A. </w:t>
      </w:r>
      <w:proofErr w:type="spellStart"/>
      <w:r w:rsidRPr="005F4AAD">
        <w:rPr>
          <w:rFonts w:ascii="Times New Roman" w:hAnsi="Times New Roman" w:cs="Times New Roman"/>
          <w:b/>
          <w:bCs/>
        </w:rPr>
        <w:t>Hillmyer</w:t>
      </w:r>
      <w:proofErr w:type="spellEnd"/>
      <w:r w:rsidRPr="005F4AAD">
        <w:rPr>
          <w:rFonts w:ascii="Times New Roman" w:hAnsi="Times New Roman" w:cs="Times New Roman"/>
          <w:b/>
          <w:bCs/>
        </w:rPr>
        <w:t xml:space="preserve"> </w:t>
      </w:r>
      <w:r w:rsidRPr="001A7638">
        <w:rPr>
          <w:rFonts w:ascii="Times New Roman" w:hAnsi="Times New Roman" w:cs="Times New Roman"/>
        </w:rPr>
        <w:t xml:space="preserve">(USA ), </w:t>
      </w:r>
      <w:r w:rsidRPr="00756C1D">
        <w:rPr>
          <w:rFonts w:ascii="Times New Roman" w:hAnsi="Times New Roman" w:cs="Times New Roman"/>
        </w:rPr>
        <w:t>University of Minnesota</w:t>
      </w:r>
      <w:r>
        <w:rPr>
          <w:rFonts w:ascii="Times New Roman" w:hAnsi="Times New Roman" w:cs="Times New Roman"/>
        </w:rPr>
        <w:t xml:space="preserve">, </w:t>
      </w:r>
      <w:r w:rsidRPr="00756C1D">
        <w:rPr>
          <w:rFonts w:ascii="Times New Roman" w:hAnsi="Times New Roman" w:cs="Times New Roman"/>
        </w:rPr>
        <w:t>per</w:t>
      </w:r>
      <w:r>
        <w:rPr>
          <w:rFonts w:ascii="Times New Roman" w:hAnsi="Times New Roman" w:cs="Times New Roman"/>
        </w:rPr>
        <w:t xml:space="preserve"> </w:t>
      </w:r>
      <w:r w:rsidRPr="005F4AAD">
        <w:rPr>
          <w:rFonts w:ascii="Times New Roman" w:hAnsi="Times New Roman" w:cs="Times New Roman"/>
          <w:b/>
          <w:bCs/>
        </w:rPr>
        <w:t>Polimeri biodegradabili da fonti rinnovabili</w:t>
      </w:r>
      <w:r w:rsidR="000A59D2">
        <w:rPr>
          <w:rFonts w:ascii="Times New Roman" w:hAnsi="Times New Roman" w:cs="Times New Roman"/>
          <w:b/>
          <w:bCs/>
        </w:rPr>
        <w:t>.</w:t>
      </w:r>
      <w:r w:rsidR="000A59D2">
        <w:rPr>
          <w:rFonts w:ascii="Times New Roman" w:hAnsi="Times New Roman" w:cs="Times New Roman"/>
          <w:b/>
          <w:bCs/>
        </w:rPr>
        <w:tab/>
      </w:r>
      <w:r w:rsidR="000A59D2">
        <w:rPr>
          <w:rFonts w:ascii="Times New Roman" w:hAnsi="Times New Roman" w:cs="Times New Roman"/>
          <w:b/>
          <w:bCs/>
        </w:rPr>
        <w:br/>
      </w:r>
      <w:r w:rsidR="00CD326A">
        <w:rPr>
          <w:rFonts w:ascii="Times New Roman" w:hAnsi="Times New Roman" w:cs="Times New Roman"/>
        </w:rPr>
        <w:tab/>
      </w:r>
      <w:r w:rsidR="001A7638">
        <w:rPr>
          <w:rFonts w:ascii="Times New Roman" w:hAnsi="Times New Roman" w:cs="Times New Roman"/>
        </w:rPr>
        <w:br/>
      </w:r>
      <w:r w:rsidR="00CD326A">
        <w:rPr>
          <w:rFonts w:ascii="Times New Roman" w:hAnsi="Times New Roman" w:cs="Times New Roman"/>
        </w:rPr>
        <w:t>L</w:t>
      </w:r>
      <w:r w:rsidR="000D6DE9" w:rsidRPr="00F424B0">
        <w:rPr>
          <w:rFonts w:ascii="Times New Roman" w:hAnsi="Times New Roman" w:cs="Times New Roman"/>
        </w:rPr>
        <w:t>a scelta si è basata sulla validità, attualità e coerenza delle ricerche, individuando fattori specifici di eccellenza</w:t>
      </w:r>
      <w:r w:rsidR="008D4585">
        <w:rPr>
          <w:rFonts w:ascii="Times New Roman" w:hAnsi="Times New Roman" w:cs="Times New Roman"/>
        </w:rPr>
        <w:t xml:space="preserve"> che potranno contribuire </w:t>
      </w:r>
      <w:r w:rsidR="007B41D3" w:rsidRPr="00F424B0">
        <w:rPr>
          <w:rFonts w:ascii="Times New Roman" w:hAnsi="Times New Roman" w:cs="Times New Roman"/>
        </w:rPr>
        <w:t>alla comprensione del nostro mondo e del nostro tempo, promuovendo l’avanzamento della conoscenza senza confini, secondo i principi ispiratori della Fondazione Balzan.</w:t>
      </w:r>
      <w:r w:rsidR="00ED0E28">
        <w:rPr>
          <w:rFonts w:ascii="Times New Roman" w:hAnsi="Times New Roman" w:cs="Times New Roman"/>
        </w:rPr>
        <w:tab/>
      </w:r>
      <w:r w:rsidR="00B67A18">
        <w:rPr>
          <w:rFonts w:ascii="Times New Roman" w:hAnsi="Times New Roman" w:cs="Times New Roman"/>
        </w:rPr>
        <w:br/>
      </w:r>
      <w:r w:rsidR="00DD3977">
        <w:rPr>
          <w:rFonts w:ascii="Times New Roman" w:hAnsi="Times New Roman" w:cs="Times New Roman"/>
        </w:rPr>
        <w:t>Il criterio adottato è quello</w:t>
      </w:r>
      <w:r w:rsidR="001A496C">
        <w:rPr>
          <w:rFonts w:ascii="Times New Roman" w:hAnsi="Times New Roman" w:cs="Times New Roman"/>
        </w:rPr>
        <w:t xml:space="preserve"> dell’interdisciplinarità, nella convinzione che solo l’incrocio</w:t>
      </w:r>
      <w:r w:rsidR="00FA70AB">
        <w:rPr>
          <w:rFonts w:ascii="Times New Roman" w:hAnsi="Times New Roman" w:cs="Times New Roman"/>
        </w:rPr>
        <w:t xml:space="preserve"> </w:t>
      </w:r>
      <w:r w:rsidR="007B41D3">
        <w:rPr>
          <w:rFonts w:ascii="Times New Roman" w:hAnsi="Times New Roman" w:cs="Times New Roman"/>
        </w:rPr>
        <w:t xml:space="preserve">fecondo </w:t>
      </w:r>
      <w:r w:rsidR="001A496C">
        <w:rPr>
          <w:rFonts w:ascii="Times New Roman" w:hAnsi="Times New Roman" w:cs="Times New Roman"/>
        </w:rPr>
        <w:t xml:space="preserve">tra saperi e ricerche di ambiti diversi può </w:t>
      </w:r>
      <w:r w:rsidR="003462B5">
        <w:rPr>
          <w:rFonts w:ascii="Times New Roman" w:hAnsi="Times New Roman" w:cs="Times New Roman"/>
        </w:rPr>
        <w:t>consentire di affrontare l</w:t>
      </w:r>
      <w:r w:rsidR="000A7F2A">
        <w:rPr>
          <w:rFonts w:ascii="Times New Roman" w:hAnsi="Times New Roman" w:cs="Times New Roman"/>
        </w:rPr>
        <w:t>e</w:t>
      </w:r>
      <w:r w:rsidR="003462B5">
        <w:rPr>
          <w:rFonts w:ascii="Times New Roman" w:hAnsi="Times New Roman" w:cs="Times New Roman"/>
        </w:rPr>
        <w:t xml:space="preserve"> complessità </w:t>
      </w:r>
      <w:r w:rsidR="00AC6201">
        <w:rPr>
          <w:rFonts w:ascii="Times New Roman" w:hAnsi="Times New Roman" w:cs="Times New Roman"/>
        </w:rPr>
        <w:t>dei problemi che la</w:t>
      </w:r>
      <w:r w:rsidR="000A7F2A">
        <w:rPr>
          <w:rFonts w:ascii="Times New Roman" w:hAnsi="Times New Roman" w:cs="Times New Roman"/>
        </w:rPr>
        <w:t xml:space="preserve"> natura e la società</w:t>
      </w:r>
      <w:r w:rsidR="00AC6201">
        <w:rPr>
          <w:rFonts w:ascii="Times New Roman" w:hAnsi="Times New Roman" w:cs="Times New Roman"/>
        </w:rPr>
        <w:t xml:space="preserve"> pongono.</w:t>
      </w:r>
      <w:r w:rsidR="006A4078">
        <w:rPr>
          <w:rFonts w:ascii="Times New Roman" w:hAnsi="Times New Roman" w:cs="Times New Roman"/>
        </w:rPr>
        <w:br/>
      </w:r>
      <w:r w:rsidR="009E685F">
        <w:rPr>
          <w:rFonts w:ascii="Times New Roman" w:hAnsi="Times New Roman" w:cs="Times New Roman"/>
        </w:rPr>
        <w:tab/>
      </w:r>
      <w:r w:rsidR="00956090">
        <w:rPr>
          <w:rFonts w:ascii="Times New Roman" w:hAnsi="Times New Roman" w:cs="Times New Roman"/>
        </w:rPr>
        <w:br/>
      </w:r>
      <w:r w:rsidR="00956090" w:rsidRPr="00653E3D">
        <w:rPr>
          <w:rFonts w:ascii="Times New Roman" w:hAnsi="Times New Roman" w:cs="Times New Roman"/>
        </w:rPr>
        <w:t>Le quattro materie premiande cambiano ogni anno e vengono prescelte nelle due categorie delle lettere, scienze morali e arti e delle scienze fisiche, matematiche, naturali e medicina. La rotazione delle materie consente di privilegiare filoni di ricerca nuovi o emergenti.</w:t>
      </w:r>
      <w:r w:rsidR="00956090">
        <w:rPr>
          <w:rFonts w:ascii="Times New Roman" w:hAnsi="Times New Roman" w:cs="Times New Roman"/>
        </w:rPr>
        <w:t xml:space="preserve"> </w:t>
      </w:r>
      <w:r w:rsidR="00CD5D91">
        <w:rPr>
          <w:rFonts w:ascii="Times New Roman" w:hAnsi="Times New Roman" w:cs="Times New Roman"/>
        </w:rPr>
        <w:tab/>
      </w:r>
      <w:r w:rsidR="00CD5D91">
        <w:rPr>
          <w:rFonts w:ascii="Times New Roman" w:hAnsi="Times New Roman" w:cs="Times New Roman"/>
        </w:rPr>
        <w:br/>
      </w:r>
      <w:r w:rsidR="0095191E" w:rsidRPr="00C041F0">
        <w:rPr>
          <w:rFonts w:ascii="Times New Roman" w:hAnsi="Times New Roman" w:cs="Times New Roman"/>
          <w:b/>
          <w:bCs/>
        </w:rPr>
        <w:t xml:space="preserve">Il valore di ciascun Premio è di 750.000 franchi svizzeri </w:t>
      </w:r>
      <w:r w:rsidR="00AE5EDE">
        <w:rPr>
          <w:rFonts w:ascii="Times New Roman" w:hAnsi="Times New Roman" w:cs="Times New Roman"/>
          <w:b/>
          <w:bCs/>
        </w:rPr>
        <w:t>(8</w:t>
      </w:r>
      <w:r w:rsidR="005C4006">
        <w:rPr>
          <w:rFonts w:ascii="Times New Roman" w:hAnsi="Times New Roman" w:cs="Times New Roman"/>
          <w:b/>
          <w:bCs/>
        </w:rPr>
        <w:t>0</w:t>
      </w:r>
      <w:r w:rsidR="006A4078">
        <w:rPr>
          <w:rFonts w:ascii="Times New Roman" w:hAnsi="Times New Roman" w:cs="Times New Roman"/>
          <w:b/>
          <w:bCs/>
        </w:rPr>
        <w:t>0</w:t>
      </w:r>
      <w:r w:rsidR="00AE5EDE">
        <w:rPr>
          <w:rFonts w:ascii="Times New Roman" w:hAnsi="Times New Roman" w:cs="Times New Roman"/>
          <w:b/>
          <w:bCs/>
        </w:rPr>
        <w:t>.</w:t>
      </w:r>
      <w:r w:rsidR="0095191E" w:rsidRPr="00C041F0">
        <w:rPr>
          <w:rFonts w:ascii="Times New Roman" w:hAnsi="Times New Roman" w:cs="Times New Roman"/>
          <w:b/>
          <w:bCs/>
        </w:rPr>
        <w:t xml:space="preserve">000 euro), </w:t>
      </w:r>
      <w:r w:rsidR="002935F3">
        <w:rPr>
          <w:rFonts w:ascii="Times New Roman" w:hAnsi="Times New Roman" w:cs="Times New Roman"/>
          <w:b/>
          <w:bCs/>
        </w:rPr>
        <w:t>la cui metà va destinata</w:t>
      </w:r>
      <w:r w:rsidR="00324ACA" w:rsidRPr="00C041F0">
        <w:rPr>
          <w:rFonts w:ascii="Times New Roman" w:hAnsi="Times New Roman" w:cs="Times New Roman"/>
          <w:b/>
          <w:bCs/>
        </w:rPr>
        <w:t xml:space="preserve"> a progetti di ricerca svolti da giovani </w:t>
      </w:r>
      <w:r w:rsidR="00653E3D" w:rsidRPr="00C041F0">
        <w:rPr>
          <w:rFonts w:ascii="Times New Roman" w:hAnsi="Times New Roman" w:cs="Times New Roman"/>
          <w:b/>
          <w:bCs/>
        </w:rPr>
        <w:t>studiosi</w:t>
      </w:r>
      <w:r w:rsidR="00324ACA" w:rsidRPr="00C041F0">
        <w:rPr>
          <w:rFonts w:ascii="Times New Roman" w:hAnsi="Times New Roman" w:cs="Times New Roman"/>
          <w:b/>
          <w:bCs/>
        </w:rPr>
        <w:t>.</w:t>
      </w:r>
      <w:r w:rsidR="009E685F" w:rsidRPr="00C041F0">
        <w:rPr>
          <w:rFonts w:ascii="Times New Roman" w:hAnsi="Times New Roman" w:cs="Times New Roman"/>
          <w:b/>
          <w:bCs/>
        </w:rPr>
        <w:tab/>
      </w:r>
      <w:r w:rsidR="00956090" w:rsidRPr="00C041F0">
        <w:rPr>
          <w:rFonts w:ascii="Times New Roman" w:hAnsi="Times New Roman" w:cs="Times New Roman"/>
          <w:b/>
          <w:bCs/>
        </w:rPr>
        <w:br/>
      </w:r>
    </w:p>
    <w:p w14:paraId="5C4D3FDD" w14:textId="0BBFA389" w:rsidR="005F7625" w:rsidRPr="00CD5D91" w:rsidRDefault="00905975" w:rsidP="00CD5D91">
      <w:pPr>
        <w:jc w:val="center"/>
        <w:rPr>
          <w:rFonts w:ascii="Times New Roman" w:hAnsi="Times New Roman" w:cs="Times New Roman"/>
          <w:b/>
          <w:bCs/>
          <w:sz w:val="26"/>
          <w:szCs w:val="26"/>
          <w:u w:val="single"/>
        </w:rPr>
      </w:pPr>
      <w:r w:rsidRPr="00CD5D91">
        <w:rPr>
          <w:rFonts w:ascii="Times New Roman" w:hAnsi="Times New Roman" w:cs="Times New Roman"/>
          <w:b/>
          <w:bCs/>
          <w:sz w:val="26"/>
          <w:szCs w:val="26"/>
          <w:u w:val="single"/>
        </w:rPr>
        <w:t xml:space="preserve">Il vincitore del premio per l’umanità, la pace e la </w:t>
      </w:r>
      <w:r w:rsidR="001D118F" w:rsidRPr="00CD5D91">
        <w:rPr>
          <w:rFonts w:ascii="Times New Roman" w:hAnsi="Times New Roman" w:cs="Times New Roman"/>
          <w:b/>
          <w:bCs/>
          <w:sz w:val="26"/>
          <w:szCs w:val="26"/>
          <w:u w:val="single"/>
        </w:rPr>
        <w:t>fratellanza tra i popoli</w:t>
      </w:r>
    </w:p>
    <w:p w14:paraId="6AFD20A4" w14:textId="0DB452B5" w:rsidR="001D118F" w:rsidRPr="0083674A" w:rsidRDefault="00110FB2" w:rsidP="009E685F">
      <w:pPr>
        <w:jc w:val="both"/>
        <w:rPr>
          <w:rFonts w:ascii="Times New Roman" w:hAnsi="Times New Roman" w:cs="Times New Roman"/>
          <w:b/>
          <w:bCs/>
        </w:rPr>
      </w:pPr>
      <w:r w:rsidRPr="0083674A">
        <w:rPr>
          <w:rFonts w:ascii="Times New Roman" w:hAnsi="Times New Roman" w:cs="Times New Roman"/>
          <w:b/>
          <w:bCs/>
        </w:rPr>
        <w:t xml:space="preserve">■ </w:t>
      </w:r>
      <w:r w:rsidR="00B6048E" w:rsidRPr="0083674A">
        <w:rPr>
          <w:rFonts w:ascii="Times New Roman" w:hAnsi="Times New Roman" w:cs="Times New Roman"/>
          <w:b/>
          <w:bCs/>
        </w:rPr>
        <w:t xml:space="preserve">Emergency </w:t>
      </w:r>
      <w:proofErr w:type="spellStart"/>
      <w:r w:rsidR="00B6048E" w:rsidRPr="0083674A">
        <w:rPr>
          <w:rFonts w:ascii="Times New Roman" w:hAnsi="Times New Roman" w:cs="Times New Roman"/>
          <w:b/>
          <w:bCs/>
        </w:rPr>
        <w:t>Response</w:t>
      </w:r>
      <w:proofErr w:type="spellEnd"/>
      <w:r w:rsidR="00B6048E" w:rsidRPr="0083674A">
        <w:rPr>
          <w:rFonts w:ascii="Times New Roman" w:hAnsi="Times New Roman" w:cs="Times New Roman"/>
          <w:b/>
          <w:bCs/>
        </w:rPr>
        <w:t xml:space="preserve"> Rooms </w:t>
      </w:r>
      <w:r w:rsidR="005E59BF" w:rsidRPr="0083674A">
        <w:rPr>
          <w:rFonts w:ascii="Times New Roman" w:hAnsi="Times New Roman" w:cs="Times New Roman"/>
          <w:b/>
          <w:bCs/>
        </w:rPr>
        <w:t>(Sudan)</w:t>
      </w:r>
    </w:p>
    <w:p w14:paraId="146DAF67" w14:textId="1E11147D" w:rsidR="001A3E08" w:rsidRPr="00C041F0" w:rsidRDefault="001A3E08" w:rsidP="009E685F">
      <w:pPr>
        <w:jc w:val="both"/>
        <w:rPr>
          <w:rFonts w:ascii="Times New Roman" w:hAnsi="Times New Roman" w:cs="Times New Roman"/>
          <w:b/>
          <w:bCs/>
        </w:rPr>
      </w:pPr>
      <w:r w:rsidRPr="001A3E08">
        <w:rPr>
          <w:rFonts w:ascii="Times New Roman" w:hAnsi="Times New Roman" w:cs="Times New Roman"/>
        </w:rPr>
        <w:t xml:space="preserve">Il Premio per l’umanità, la pace e la fratellanza tra i popoli è un premio speciale assegnato </w:t>
      </w:r>
      <w:r w:rsidR="00F42B7B">
        <w:rPr>
          <w:rFonts w:ascii="Times New Roman" w:hAnsi="Times New Roman" w:cs="Times New Roman"/>
        </w:rPr>
        <w:t>da</w:t>
      </w:r>
      <w:r w:rsidR="009244F5">
        <w:rPr>
          <w:rFonts w:ascii="Times New Roman" w:hAnsi="Times New Roman" w:cs="Times New Roman"/>
        </w:rPr>
        <w:t>l Comitato Generale Premi</w:t>
      </w:r>
      <w:r w:rsidR="004A59ED">
        <w:rPr>
          <w:rFonts w:ascii="Times New Roman" w:hAnsi="Times New Roman" w:cs="Times New Roman"/>
        </w:rPr>
        <w:t>,</w:t>
      </w:r>
      <w:r w:rsidR="009244F5">
        <w:rPr>
          <w:rFonts w:ascii="Times New Roman" w:hAnsi="Times New Roman" w:cs="Times New Roman"/>
        </w:rPr>
        <w:t xml:space="preserve"> coadiuvato da una commissione preparatoria</w:t>
      </w:r>
      <w:r w:rsidR="004A59ED">
        <w:rPr>
          <w:rFonts w:ascii="Times New Roman" w:hAnsi="Times New Roman" w:cs="Times New Roman"/>
        </w:rPr>
        <w:t xml:space="preserve">, </w:t>
      </w:r>
      <w:r w:rsidRPr="001A3E08">
        <w:rPr>
          <w:rFonts w:ascii="Times New Roman" w:hAnsi="Times New Roman" w:cs="Times New Roman"/>
        </w:rPr>
        <w:t>con un intervallo variabile ma non inferiore ai tre anni. Il riconoscimento è destinato a onorare persone o istituzioni che si sono distinte per un’eccezionale opera di carattere umanitario.</w:t>
      </w:r>
      <w:r w:rsidR="00CE09F8">
        <w:rPr>
          <w:rFonts w:ascii="Times New Roman" w:hAnsi="Times New Roman" w:cs="Times New Roman"/>
        </w:rPr>
        <w:tab/>
      </w:r>
      <w:r w:rsidR="00CE09F8">
        <w:rPr>
          <w:rFonts w:ascii="Times New Roman" w:hAnsi="Times New Roman" w:cs="Times New Roman"/>
        </w:rPr>
        <w:br/>
      </w:r>
      <w:r w:rsidRPr="00C041F0">
        <w:rPr>
          <w:rFonts w:ascii="Times New Roman" w:hAnsi="Times New Roman" w:cs="Times New Roman"/>
          <w:b/>
          <w:bCs/>
        </w:rPr>
        <w:t>Anc</w:t>
      </w:r>
      <w:r w:rsidR="00AC5A54" w:rsidRPr="00C041F0">
        <w:rPr>
          <w:rFonts w:ascii="Times New Roman" w:hAnsi="Times New Roman" w:cs="Times New Roman"/>
          <w:b/>
          <w:bCs/>
        </w:rPr>
        <w:t>h’esso</w:t>
      </w:r>
      <w:r w:rsidR="004A59ED">
        <w:rPr>
          <w:rFonts w:ascii="Times New Roman" w:hAnsi="Times New Roman" w:cs="Times New Roman"/>
          <w:b/>
          <w:bCs/>
        </w:rPr>
        <w:t xml:space="preserve"> </w:t>
      </w:r>
      <w:r w:rsidR="00AC5A54" w:rsidRPr="00C041F0">
        <w:rPr>
          <w:rFonts w:ascii="Times New Roman" w:hAnsi="Times New Roman" w:cs="Times New Roman"/>
          <w:b/>
          <w:bCs/>
        </w:rPr>
        <w:t>ha un valore di 750.000 franchi svizzeri</w:t>
      </w:r>
      <w:r w:rsidR="00B14DD4">
        <w:rPr>
          <w:rFonts w:ascii="Times New Roman" w:hAnsi="Times New Roman" w:cs="Times New Roman"/>
          <w:b/>
          <w:bCs/>
        </w:rPr>
        <w:t>.</w:t>
      </w:r>
    </w:p>
    <w:p w14:paraId="6F6D6803" w14:textId="01603775" w:rsidR="00B3184A" w:rsidRDefault="00B3184A" w:rsidP="009E685F">
      <w:pPr>
        <w:jc w:val="both"/>
        <w:rPr>
          <w:rFonts w:ascii="Times New Roman" w:hAnsi="Times New Roman" w:cs="Times New Roman"/>
        </w:rPr>
      </w:pPr>
      <w:r>
        <w:rPr>
          <w:rFonts w:ascii="Times New Roman" w:hAnsi="Times New Roman" w:cs="Times New Roman"/>
        </w:rPr>
        <w:br/>
        <w:t xml:space="preserve">I Premi Balzan </w:t>
      </w:r>
      <w:r w:rsidR="00F33098">
        <w:rPr>
          <w:rFonts w:ascii="Times New Roman" w:hAnsi="Times New Roman" w:cs="Times New Roman"/>
        </w:rPr>
        <w:t>2026</w:t>
      </w:r>
      <w:r>
        <w:rPr>
          <w:rFonts w:ascii="Times New Roman" w:hAnsi="Times New Roman" w:cs="Times New Roman"/>
        </w:rPr>
        <w:t xml:space="preserve"> verranno consegnati a </w:t>
      </w:r>
      <w:r w:rsidR="004E16B6">
        <w:rPr>
          <w:rFonts w:ascii="Times New Roman" w:hAnsi="Times New Roman" w:cs="Times New Roman"/>
        </w:rPr>
        <w:t>Roma</w:t>
      </w:r>
      <w:r>
        <w:rPr>
          <w:rFonts w:ascii="Times New Roman" w:hAnsi="Times New Roman" w:cs="Times New Roman"/>
        </w:rPr>
        <w:t xml:space="preserve"> il </w:t>
      </w:r>
      <w:r w:rsidR="002A5E22">
        <w:rPr>
          <w:rFonts w:ascii="Times New Roman" w:hAnsi="Times New Roman" w:cs="Times New Roman"/>
        </w:rPr>
        <w:t>19</w:t>
      </w:r>
      <w:r>
        <w:rPr>
          <w:rFonts w:ascii="Times New Roman" w:hAnsi="Times New Roman" w:cs="Times New Roman"/>
        </w:rPr>
        <w:t xml:space="preserve"> novembre</w:t>
      </w:r>
      <w:r w:rsidR="00CE09F8">
        <w:rPr>
          <w:rFonts w:ascii="Times New Roman" w:hAnsi="Times New Roman" w:cs="Times New Roman"/>
        </w:rPr>
        <w:t xml:space="preserve"> alla presenza del Presidente del</w:t>
      </w:r>
      <w:r w:rsidR="004E16B6">
        <w:rPr>
          <w:rFonts w:ascii="Times New Roman" w:hAnsi="Times New Roman" w:cs="Times New Roman"/>
        </w:rPr>
        <w:t>la Repubblica.</w:t>
      </w:r>
    </w:p>
    <w:p w14:paraId="5BA2A739" w14:textId="2058D8C2" w:rsidR="00C82C03" w:rsidRPr="000A59D2" w:rsidRDefault="00D92333" w:rsidP="000A59D2">
      <w:pPr>
        <w:rPr>
          <w:rFonts w:ascii="Times New Roman" w:hAnsi="Times New Roman" w:cs="Times New Roman"/>
        </w:rPr>
      </w:pPr>
      <w:r w:rsidRPr="00C82C03">
        <w:rPr>
          <w:rFonts w:ascii="Times New Roman" w:hAnsi="Times New Roman" w:cs="Times New Roman"/>
        </w:rPr>
        <w:t xml:space="preserve">Alla conclusione dell'annuncio dei vincitori del Premio Balzan 2026, la presidente del Comitato generale Premi, Marta Cartabia, ha annunciato </w:t>
      </w:r>
      <w:r w:rsidRPr="00C82C03">
        <w:rPr>
          <w:rFonts w:ascii="Times New Roman" w:hAnsi="Times New Roman" w:cs="Times New Roman"/>
          <w:b/>
          <w:bCs/>
        </w:rPr>
        <w:t>le materie premiande del prossimo anno, 2027</w:t>
      </w:r>
      <w:r w:rsidRPr="00C82C03">
        <w:rPr>
          <w:rFonts w:ascii="Times New Roman" w:hAnsi="Times New Roman" w:cs="Times New Roman"/>
        </w:rPr>
        <w:t xml:space="preserve">: </w:t>
      </w:r>
      <w:r w:rsidR="00067872">
        <w:rPr>
          <w:rFonts w:ascii="Times New Roman" w:hAnsi="Times New Roman" w:cs="Times New Roman"/>
        </w:rPr>
        <w:br/>
      </w:r>
      <w:r w:rsidR="0080142D" w:rsidRPr="000A59D2">
        <w:rPr>
          <w:rFonts w:ascii="Times New Roman" w:hAnsi="Times New Roman" w:cs="Times New Roman"/>
        </w:rPr>
        <w:t>■ Costituzionalismo europeo</w:t>
      </w:r>
      <w:r w:rsidR="0080142D">
        <w:rPr>
          <w:rFonts w:ascii="Times New Roman" w:hAnsi="Times New Roman" w:cs="Times New Roman"/>
        </w:rPr>
        <w:br/>
      </w:r>
      <w:r w:rsidR="0080142D" w:rsidRPr="000A59D2">
        <w:rPr>
          <w:rFonts w:ascii="Times New Roman" w:hAnsi="Times New Roman" w:cs="Times New Roman"/>
        </w:rPr>
        <w:t>■ Storia dell’architettura moderna e contemporanea</w:t>
      </w:r>
      <w:r w:rsidR="0080142D">
        <w:rPr>
          <w:rFonts w:ascii="Times New Roman" w:hAnsi="Times New Roman" w:cs="Times New Roman"/>
        </w:rPr>
        <w:br/>
      </w:r>
      <w:r w:rsidR="000A59D2" w:rsidRPr="000A59D2">
        <w:rPr>
          <w:rFonts w:ascii="Times New Roman" w:hAnsi="Times New Roman" w:cs="Times New Roman"/>
        </w:rPr>
        <w:t xml:space="preserve">■ </w:t>
      </w:r>
      <w:r w:rsidR="00C82C03" w:rsidRPr="000A59D2">
        <w:rPr>
          <w:rFonts w:ascii="Times New Roman" w:hAnsi="Times New Roman" w:cs="Times New Roman"/>
        </w:rPr>
        <w:t>Dinamica delle profondità terrestri: motore della tettonica a placche e dei processi superficiali della Terra</w:t>
      </w:r>
      <w:r w:rsidR="000A59D2">
        <w:rPr>
          <w:rFonts w:ascii="Times New Roman" w:hAnsi="Times New Roman" w:cs="Times New Roman"/>
        </w:rPr>
        <w:br/>
      </w:r>
      <w:r w:rsidR="000A59D2" w:rsidRPr="000A59D2">
        <w:rPr>
          <w:rFonts w:ascii="Times New Roman" w:hAnsi="Times New Roman" w:cs="Times New Roman"/>
        </w:rPr>
        <w:t xml:space="preserve">■ </w:t>
      </w:r>
      <w:r w:rsidR="00C82C03" w:rsidRPr="000A59D2">
        <w:rPr>
          <w:rFonts w:ascii="Times New Roman" w:hAnsi="Times New Roman" w:cs="Times New Roman"/>
        </w:rPr>
        <w:t>Il sistema immunitario delle piante e il suo ruolo nella resistenza agli agenti patogeni</w:t>
      </w:r>
      <w:r w:rsidR="00923064">
        <w:rPr>
          <w:rFonts w:ascii="Times New Roman" w:hAnsi="Times New Roman" w:cs="Times New Roman"/>
        </w:rPr>
        <w:br/>
      </w:r>
    </w:p>
    <w:p w14:paraId="705C88AA" w14:textId="77777777" w:rsidR="00923064" w:rsidRDefault="00923064" w:rsidP="00D92333">
      <w:pPr>
        <w:jc w:val="center"/>
        <w:rPr>
          <w:rFonts w:ascii="Times New Roman" w:hAnsi="Times New Roman" w:cs="Times New Roman"/>
          <w:b/>
          <w:bCs/>
          <w:sz w:val="26"/>
          <w:szCs w:val="26"/>
          <w:u w:val="single"/>
        </w:rPr>
      </w:pPr>
    </w:p>
    <w:p w14:paraId="1019DBD9" w14:textId="4284812E" w:rsidR="00D92333" w:rsidRDefault="00D92333" w:rsidP="00D92333">
      <w:pPr>
        <w:jc w:val="center"/>
        <w:rPr>
          <w:rFonts w:ascii="Times New Roman" w:hAnsi="Times New Roman" w:cs="Times New Roman"/>
          <w:b/>
          <w:bCs/>
          <w:sz w:val="26"/>
          <w:szCs w:val="26"/>
          <w:u w:val="single"/>
        </w:rPr>
      </w:pPr>
      <w:r w:rsidRPr="00CD5D91">
        <w:rPr>
          <w:rFonts w:ascii="Times New Roman" w:hAnsi="Times New Roman" w:cs="Times New Roman"/>
          <w:b/>
          <w:bCs/>
          <w:sz w:val="26"/>
          <w:szCs w:val="26"/>
          <w:u w:val="single"/>
        </w:rPr>
        <w:lastRenderedPageBreak/>
        <w:t xml:space="preserve">Le motivazioni dei Premi Balzan </w:t>
      </w:r>
      <w:r>
        <w:rPr>
          <w:rFonts w:ascii="Times New Roman" w:hAnsi="Times New Roman" w:cs="Times New Roman"/>
          <w:b/>
          <w:bCs/>
          <w:sz w:val="26"/>
          <w:szCs w:val="26"/>
          <w:u w:val="single"/>
        </w:rPr>
        <w:t>2026</w:t>
      </w:r>
    </w:p>
    <w:p w14:paraId="0E905FA3" w14:textId="77777777" w:rsidR="00032BE3" w:rsidRPr="00067872" w:rsidRDefault="00D92333" w:rsidP="00032BE3">
      <w:pPr>
        <w:spacing w:line="300" w:lineRule="atLeast"/>
        <w:jc w:val="both"/>
        <w:rPr>
          <w:rFonts w:ascii="Times New Roman" w:hAnsi="Times New Roman" w:cs="Times New Roman"/>
          <w:i/>
          <w:iCs/>
        </w:rPr>
      </w:pPr>
      <w:r w:rsidRPr="00067872">
        <w:rPr>
          <w:rFonts w:ascii="Times New Roman" w:hAnsi="Times New Roman" w:cs="Times New Roman"/>
        </w:rPr>
        <w:t xml:space="preserve">a </w:t>
      </w:r>
      <w:r w:rsidRPr="00067872">
        <w:rPr>
          <w:rFonts w:ascii="Times New Roman" w:hAnsi="Times New Roman" w:cs="Times New Roman"/>
          <w:b/>
          <w:bCs/>
        </w:rPr>
        <w:t xml:space="preserve">Elena Esposito </w:t>
      </w:r>
      <w:r w:rsidRPr="00067872">
        <w:rPr>
          <w:rFonts w:ascii="Times New Roman" w:hAnsi="Times New Roman" w:cs="Times New Roman"/>
        </w:rPr>
        <w:t>per La scienza sociale della tecnologia digitale</w:t>
      </w:r>
      <w:r w:rsidR="001D7354" w:rsidRPr="00067872">
        <w:rPr>
          <w:rFonts w:ascii="Times New Roman" w:hAnsi="Times New Roman" w:cs="Times New Roman"/>
        </w:rPr>
        <w:tab/>
      </w:r>
      <w:r w:rsidRPr="00067872">
        <w:rPr>
          <w:rFonts w:ascii="Times New Roman" w:hAnsi="Times New Roman" w:cs="Times New Roman"/>
          <w:i/>
          <w:iCs/>
        </w:rPr>
        <w:br/>
      </w:r>
      <w:r w:rsidR="001D7354" w:rsidRPr="00067872">
        <w:rPr>
          <w:rFonts w:ascii="Times New Roman" w:hAnsi="Times New Roman" w:cs="Times New Roman"/>
          <w:i/>
          <w:iCs/>
        </w:rPr>
        <w:t>Per il suo contributo teorico pionieristico alle scienze sociali della tecnologia digitale e, in particolare, per il suo concetto di “comunicazione artificiale”, che ridefinisce la questione dell’intelligenza artificiale dimostrando che gli algoritmi possono partecipare allo scambio sociale pur non avendo capacità di comprendere. Per aver fornito un quadro di riferimento rigoroso e innovativo in grado di trasformare l’approccio delle scienze sociali all’intelligenza artificiale in ogni ambito in cui i sistemi algoritmici stanno diventando partecipanti attivi. Per il suo programma di ricerca empirica di ampio respiro che applica queste intuizioni alla previsione algoritmica nei settori della finanza, della medicina e delle politiche pubbliche.</w:t>
      </w:r>
    </w:p>
    <w:p w14:paraId="50C80704" w14:textId="77777777" w:rsidR="0031132B" w:rsidRPr="00067872" w:rsidRDefault="004E4DCE" w:rsidP="0031132B">
      <w:pPr>
        <w:jc w:val="both"/>
        <w:rPr>
          <w:rFonts w:ascii="Times New Roman" w:hAnsi="Times New Roman" w:cs="Times New Roman"/>
          <w:b/>
          <w:bCs/>
          <w:i/>
          <w:iCs/>
        </w:rPr>
      </w:pPr>
      <w:r w:rsidRPr="00067872">
        <w:rPr>
          <w:rFonts w:ascii="Times New Roman" w:hAnsi="Times New Roman" w:cs="Times New Roman"/>
        </w:rPr>
        <w:t xml:space="preserve">a </w:t>
      </w:r>
      <w:r w:rsidRPr="00067872">
        <w:rPr>
          <w:rFonts w:ascii="Times New Roman" w:hAnsi="Times New Roman" w:cs="Times New Roman"/>
          <w:b/>
          <w:bCs/>
        </w:rPr>
        <w:t>Rasmus Nielsen e Ziheng Yang</w:t>
      </w:r>
      <w:r w:rsidRPr="00067872">
        <w:rPr>
          <w:rFonts w:ascii="Times New Roman" w:hAnsi="Times New Roman" w:cs="Times New Roman"/>
        </w:rPr>
        <w:t xml:space="preserve"> </w:t>
      </w:r>
      <w:r w:rsidR="00D92333" w:rsidRPr="00067872">
        <w:rPr>
          <w:rFonts w:ascii="Times New Roman" w:hAnsi="Times New Roman" w:cs="Times New Roman"/>
        </w:rPr>
        <w:t>per</w:t>
      </w:r>
      <w:r w:rsidR="00D92333" w:rsidRPr="00067872">
        <w:rPr>
          <w:rFonts w:ascii="Times New Roman" w:hAnsi="Times New Roman" w:cs="Times New Roman"/>
          <w:b/>
          <w:bCs/>
        </w:rPr>
        <w:t xml:space="preserve"> </w:t>
      </w:r>
      <w:r w:rsidR="00D92333" w:rsidRPr="00067872">
        <w:rPr>
          <w:rFonts w:ascii="Times New Roman" w:hAnsi="Times New Roman" w:cs="Times New Roman"/>
        </w:rPr>
        <w:t>Evoluzione molecolare: decodificare schemi ricorrenti di cambiamento genomico</w:t>
      </w:r>
      <w:r w:rsidR="00D92333" w:rsidRPr="00067872">
        <w:rPr>
          <w:rFonts w:ascii="Times New Roman" w:hAnsi="Times New Roman" w:cs="Times New Roman"/>
        </w:rPr>
        <w:tab/>
      </w:r>
      <w:r w:rsidR="00D92333" w:rsidRPr="00067872">
        <w:rPr>
          <w:rFonts w:ascii="Times New Roman" w:hAnsi="Times New Roman" w:cs="Times New Roman"/>
          <w:b/>
          <w:bCs/>
        </w:rPr>
        <w:br/>
      </w:r>
      <w:r w:rsidR="0031132B" w:rsidRPr="00067872">
        <w:rPr>
          <w:rFonts w:ascii="Times New Roman" w:hAnsi="Times New Roman" w:cs="Times New Roman"/>
          <w:i/>
          <w:iCs/>
        </w:rPr>
        <w:t>Per i loro contributi pionieristici e complementari all’evoluzione molecolare, che combinano teoria statistica, metodi computazionali e analisi genomica per rivelare come la selezione naturale modella i geni e le popolazioni, e per aver sviluppato strumenti ampiamente utilizzati che hanno trasformato lo studio dell’adattamento evolutivo.</w:t>
      </w:r>
    </w:p>
    <w:p w14:paraId="2DF88DFE" w14:textId="5D72D615" w:rsidR="003B653B" w:rsidRPr="00067872" w:rsidRDefault="00D92333" w:rsidP="004E4E75">
      <w:pPr>
        <w:jc w:val="both"/>
        <w:rPr>
          <w:rFonts w:ascii="Times New Roman" w:hAnsi="Times New Roman" w:cs="Times New Roman"/>
          <w:i/>
          <w:iCs/>
        </w:rPr>
      </w:pPr>
      <w:r w:rsidRPr="00067872">
        <w:rPr>
          <w:rFonts w:ascii="Times New Roman" w:hAnsi="Times New Roman" w:cs="Times New Roman"/>
        </w:rPr>
        <w:t>a</w:t>
      </w:r>
      <w:r w:rsidRPr="00067872">
        <w:rPr>
          <w:rFonts w:ascii="Times New Roman" w:hAnsi="Times New Roman" w:cs="Times New Roman"/>
          <w:b/>
          <w:bCs/>
        </w:rPr>
        <w:t xml:space="preserve"> David Nirenberg  </w:t>
      </w:r>
      <w:r w:rsidRPr="00067872">
        <w:rPr>
          <w:rFonts w:ascii="Times New Roman" w:hAnsi="Times New Roman" w:cs="Times New Roman"/>
        </w:rPr>
        <w:t>per Studi ebraici</w:t>
      </w:r>
      <w:r w:rsidR="003B653B" w:rsidRPr="00067872">
        <w:rPr>
          <w:rFonts w:ascii="Times New Roman" w:hAnsi="Times New Roman" w:cs="Times New Roman"/>
        </w:rPr>
        <w:tab/>
      </w:r>
      <w:r w:rsidRPr="00067872">
        <w:rPr>
          <w:rFonts w:ascii="Times New Roman" w:hAnsi="Times New Roman" w:cs="Times New Roman"/>
          <w:b/>
          <w:bCs/>
        </w:rPr>
        <w:br/>
      </w:r>
      <w:r w:rsidR="003B653B" w:rsidRPr="00067872">
        <w:rPr>
          <w:rFonts w:ascii="Times New Roman" w:hAnsi="Times New Roman" w:cs="Times New Roman"/>
          <w:i/>
          <w:iCs/>
        </w:rPr>
        <w:t>Per la sua ricerca innovativa e i suoi contributi sul giudaismo, l’antigiudaismo e le dinamiche del rapporto tra ebrei, cristiani e musulmani; per la sua meticolosa ricerca, le intuizioni teoriche sulla fondamentale interdipendenza tra violenza e tolleranza, le rigorose analisi storiche e la padronanza di un’ampia gamma di fonti in diverse lingue e che abbracciano molteplici discipline; e per aver approfondito in modo significativo la nostra comprensione di questioni non solo storiche, ma anche contemporanee.</w:t>
      </w:r>
    </w:p>
    <w:p w14:paraId="583D40DC" w14:textId="3E2AA40C" w:rsidR="0031132B" w:rsidRPr="00067872" w:rsidRDefault="0031132B" w:rsidP="0031132B">
      <w:pPr>
        <w:jc w:val="both"/>
        <w:rPr>
          <w:rFonts w:ascii="Times New Roman" w:hAnsi="Times New Roman" w:cs="Times New Roman"/>
          <w:i/>
          <w:iCs/>
        </w:rPr>
      </w:pPr>
      <w:r w:rsidRPr="00067872">
        <w:rPr>
          <w:rFonts w:ascii="Times New Roman" w:hAnsi="Times New Roman" w:cs="Times New Roman"/>
        </w:rPr>
        <w:t xml:space="preserve">a </w:t>
      </w:r>
      <w:r w:rsidRPr="00067872">
        <w:rPr>
          <w:rFonts w:ascii="Times New Roman" w:hAnsi="Times New Roman" w:cs="Times New Roman"/>
          <w:b/>
          <w:bCs/>
        </w:rPr>
        <w:t xml:space="preserve">Geoffrey W. Coates e Marc A. </w:t>
      </w:r>
      <w:proofErr w:type="spellStart"/>
      <w:r w:rsidRPr="00067872">
        <w:rPr>
          <w:rFonts w:ascii="Times New Roman" w:hAnsi="Times New Roman" w:cs="Times New Roman"/>
          <w:b/>
          <w:bCs/>
        </w:rPr>
        <w:t>Hillmyer</w:t>
      </w:r>
      <w:proofErr w:type="spellEnd"/>
      <w:r w:rsidRPr="00067872">
        <w:rPr>
          <w:rFonts w:ascii="Times New Roman" w:hAnsi="Times New Roman" w:cs="Times New Roman"/>
          <w:b/>
          <w:bCs/>
        </w:rPr>
        <w:t xml:space="preserve"> </w:t>
      </w:r>
      <w:r w:rsidRPr="00067872">
        <w:rPr>
          <w:rFonts w:ascii="Times New Roman" w:hAnsi="Times New Roman" w:cs="Times New Roman"/>
        </w:rPr>
        <w:t>per Polimeri biodegradabili da fonti rinnovabili</w:t>
      </w:r>
      <w:r w:rsidRPr="00067872">
        <w:rPr>
          <w:rFonts w:ascii="Times New Roman" w:hAnsi="Times New Roman" w:cs="Times New Roman"/>
        </w:rPr>
        <w:tab/>
      </w:r>
      <w:r w:rsidRPr="00067872">
        <w:rPr>
          <w:rFonts w:ascii="Times New Roman" w:hAnsi="Times New Roman" w:cs="Times New Roman"/>
        </w:rPr>
        <w:br/>
      </w:r>
      <w:r w:rsidR="00B04B79" w:rsidRPr="00B04B79">
        <w:rPr>
          <w:rFonts w:ascii="Times New Roman" w:hAnsi="Times New Roman" w:cs="Times New Roman"/>
          <w:i/>
          <w:iCs/>
        </w:rPr>
        <w:t>Per il loro lavoro congiunto pionieristico nello sviluppo di polimeri sostenibili, che combina la progettazione molecolare e la catalisi per trasformare materie prime rinnovabili e anidride carbonica recuperata in materiali ad alte prestazioni, biodegradabili e riutilizzabili, nonché per l’ulteriore sviluppo di queste scoperte, dalla ricerca di base fino alle tecnologie e ai materiali industriali.</w:t>
      </w:r>
    </w:p>
    <w:p w14:paraId="14E44CDE" w14:textId="4B366518" w:rsidR="00D92333" w:rsidRPr="00067872" w:rsidRDefault="00D92333" w:rsidP="000A59D2">
      <w:pPr>
        <w:jc w:val="both"/>
        <w:rPr>
          <w:rFonts w:ascii="Times New Roman" w:hAnsi="Times New Roman" w:cs="Times New Roman"/>
          <w:b/>
          <w:bCs/>
          <w:u w:val="single"/>
        </w:rPr>
      </w:pPr>
      <w:r w:rsidRPr="00067872">
        <w:rPr>
          <w:rFonts w:ascii="Times New Roman" w:hAnsi="Times New Roman" w:cs="Times New Roman"/>
          <w:b/>
          <w:bCs/>
          <w:u w:val="single"/>
        </w:rPr>
        <w:t>La motivazione del Premio per l’umanità, la pace e la fratellanza tra i popoli:</w:t>
      </w:r>
    </w:p>
    <w:p w14:paraId="794F4BF8" w14:textId="108D9B05" w:rsidR="000A1499" w:rsidRPr="00067872" w:rsidRDefault="00D92333" w:rsidP="000A1499">
      <w:pPr>
        <w:jc w:val="both"/>
        <w:rPr>
          <w:rFonts w:ascii="Times New Roman" w:hAnsi="Times New Roman" w:cs="Times New Roman"/>
          <w:b/>
          <w:bCs/>
        </w:rPr>
      </w:pPr>
      <w:r w:rsidRPr="00067872">
        <w:rPr>
          <w:rFonts w:ascii="Times New Roman" w:hAnsi="Times New Roman" w:cs="Times New Roman"/>
        </w:rPr>
        <w:t xml:space="preserve">a </w:t>
      </w:r>
      <w:r w:rsidRPr="00067872">
        <w:rPr>
          <w:rFonts w:ascii="Times New Roman" w:hAnsi="Times New Roman" w:cs="Times New Roman"/>
          <w:b/>
          <w:bCs/>
        </w:rPr>
        <w:t xml:space="preserve">Emergency </w:t>
      </w:r>
      <w:proofErr w:type="spellStart"/>
      <w:r w:rsidRPr="00067872">
        <w:rPr>
          <w:rFonts w:ascii="Times New Roman" w:hAnsi="Times New Roman" w:cs="Times New Roman"/>
          <w:b/>
          <w:bCs/>
        </w:rPr>
        <w:t>Response</w:t>
      </w:r>
      <w:proofErr w:type="spellEnd"/>
      <w:r w:rsidRPr="00067872">
        <w:rPr>
          <w:rFonts w:ascii="Times New Roman" w:hAnsi="Times New Roman" w:cs="Times New Roman"/>
          <w:b/>
          <w:bCs/>
        </w:rPr>
        <w:t xml:space="preserve"> Rooms</w:t>
      </w:r>
      <w:r w:rsidR="00F91EB0" w:rsidRPr="00067872">
        <w:rPr>
          <w:rFonts w:ascii="Times New Roman" w:hAnsi="Times New Roman" w:cs="Times New Roman"/>
          <w:b/>
          <w:bCs/>
        </w:rPr>
        <w:tab/>
      </w:r>
      <w:r w:rsidR="00F91EB0" w:rsidRPr="00067872">
        <w:rPr>
          <w:rFonts w:ascii="Times New Roman" w:hAnsi="Times New Roman" w:cs="Times New Roman"/>
          <w:b/>
          <w:bCs/>
        </w:rPr>
        <w:br/>
      </w:r>
      <w:r w:rsidR="000A1499" w:rsidRPr="00067872">
        <w:rPr>
          <w:rFonts w:ascii="Times New Roman" w:hAnsi="Times New Roman" w:cs="Times New Roman"/>
          <w:i/>
          <w:iCs/>
        </w:rPr>
        <w:t xml:space="preserve">Per il ruolo straordinario svolto nel garantire assistenza sul campo, solidarietà e speranza alle comunità colpite dalla guerra civile in Sudan. Attraverso una rete capillare di Sale di Risposta alle Emergenze (ERR) e Consigli di Coordinamento Locale (LCC), nata dall’impegno civico e dalla partecipazione dal basso, il movimento ha saputo colmare il vuoto lasciato dal collasso delle istituzioni e dalle difficoltà di accesso degli aiuti internazionali. In particolare, l’importo del premio Balzan verrà utilizzato per potenziare le attività legate alla tutela della salute mentale, oltremodo importanti in un contesto segnato da violenza, sfollamenti e grave emergenza umanitaria. </w:t>
      </w:r>
    </w:p>
    <w:p w14:paraId="13CFD71F" w14:textId="68AEC16F" w:rsidR="00D92333" w:rsidRDefault="00D92333" w:rsidP="00923064">
      <w:pPr>
        <w:jc w:val="both"/>
        <w:rPr>
          <w:rFonts w:ascii="Times New Roman" w:hAnsi="Times New Roman" w:cs="Times New Roman"/>
        </w:rPr>
      </w:pPr>
      <w:r w:rsidRPr="00F424B0">
        <w:rPr>
          <w:rFonts w:ascii="Times New Roman" w:hAnsi="Times New Roman" w:cs="Times New Roman"/>
          <w:b/>
          <w:bCs/>
          <w:u w:val="single"/>
        </w:rPr>
        <w:t>I numeri del Premio Balzan dal 1961 ad oggi</w:t>
      </w:r>
      <w:r w:rsidR="00923064">
        <w:rPr>
          <w:rFonts w:ascii="Times New Roman" w:hAnsi="Times New Roman" w:cs="Times New Roman"/>
          <w:b/>
          <w:bCs/>
          <w:u w:val="single"/>
        </w:rPr>
        <w:tab/>
      </w:r>
      <w:r w:rsidR="00923064">
        <w:rPr>
          <w:rFonts w:ascii="Times New Roman" w:hAnsi="Times New Roman" w:cs="Times New Roman"/>
          <w:b/>
          <w:bCs/>
          <w:u w:val="single"/>
        </w:rPr>
        <w:br/>
      </w:r>
      <w:r w:rsidRPr="0041134B">
        <w:rPr>
          <w:rFonts w:ascii="Times New Roman" w:hAnsi="Times New Roman" w:cs="Times New Roman"/>
        </w:rPr>
        <w:t xml:space="preserve">■ </w:t>
      </w:r>
      <w:r>
        <w:rPr>
          <w:rFonts w:ascii="Times New Roman" w:hAnsi="Times New Roman" w:cs="Times New Roman"/>
        </w:rPr>
        <w:t>p</w:t>
      </w:r>
      <w:r w:rsidRPr="0041134B">
        <w:rPr>
          <w:rFonts w:ascii="Times New Roman" w:hAnsi="Times New Roman" w:cs="Times New Roman"/>
        </w:rPr>
        <w:t>remi annuali assegnati: 17</w:t>
      </w:r>
      <w:r>
        <w:rPr>
          <w:rFonts w:ascii="Times New Roman" w:hAnsi="Times New Roman" w:cs="Times New Roman"/>
        </w:rPr>
        <w:t>5</w:t>
      </w:r>
      <w:r w:rsidR="00121B1B">
        <w:rPr>
          <w:rFonts w:ascii="Times New Roman" w:hAnsi="Times New Roman" w:cs="Times New Roman"/>
        </w:rPr>
        <w:tab/>
      </w:r>
      <w:r>
        <w:rPr>
          <w:rFonts w:ascii="Times New Roman" w:hAnsi="Times New Roman" w:cs="Times New Roman"/>
        </w:rPr>
        <w:br/>
      </w:r>
      <w:r w:rsidRPr="0041134B">
        <w:rPr>
          <w:rFonts w:ascii="Times New Roman" w:hAnsi="Times New Roman" w:cs="Times New Roman"/>
        </w:rPr>
        <w:t xml:space="preserve">   dei quali: nelle materie umanistiche 9</w:t>
      </w:r>
      <w:r>
        <w:rPr>
          <w:rFonts w:ascii="Times New Roman" w:hAnsi="Times New Roman" w:cs="Times New Roman"/>
        </w:rPr>
        <w:t>2</w:t>
      </w:r>
      <w:r w:rsidRPr="0041134B">
        <w:rPr>
          <w:rFonts w:ascii="Times New Roman" w:hAnsi="Times New Roman" w:cs="Times New Roman"/>
        </w:rPr>
        <w:t xml:space="preserve"> - nelle materie scientifiche 8</w:t>
      </w:r>
      <w:r>
        <w:rPr>
          <w:rFonts w:ascii="Times New Roman" w:hAnsi="Times New Roman" w:cs="Times New Roman"/>
        </w:rPr>
        <w:t>3</w:t>
      </w:r>
      <w:r w:rsidR="00121B1B">
        <w:rPr>
          <w:rFonts w:ascii="Times New Roman" w:hAnsi="Times New Roman" w:cs="Times New Roman"/>
        </w:rPr>
        <w:tab/>
      </w:r>
      <w:r>
        <w:rPr>
          <w:rFonts w:ascii="Times New Roman" w:hAnsi="Times New Roman" w:cs="Times New Roman"/>
        </w:rPr>
        <w:br/>
      </w:r>
      <w:r w:rsidRPr="0041134B">
        <w:rPr>
          <w:rFonts w:ascii="Times New Roman" w:hAnsi="Times New Roman" w:cs="Times New Roman"/>
        </w:rPr>
        <w:t>■ persone: 1</w:t>
      </w:r>
      <w:r>
        <w:rPr>
          <w:rFonts w:ascii="Times New Roman" w:hAnsi="Times New Roman" w:cs="Times New Roman"/>
        </w:rPr>
        <w:t>95</w:t>
      </w:r>
      <w:r w:rsidRPr="0041134B">
        <w:rPr>
          <w:rFonts w:ascii="Times New Roman" w:hAnsi="Times New Roman" w:cs="Times New Roman"/>
        </w:rPr>
        <w:t>, di 32 nazioni</w:t>
      </w:r>
      <w:r w:rsidR="00121B1B">
        <w:rPr>
          <w:rFonts w:ascii="Times New Roman" w:hAnsi="Times New Roman" w:cs="Times New Roman"/>
        </w:rPr>
        <w:tab/>
      </w:r>
      <w:r>
        <w:rPr>
          <w:rFonts w:ascii="Times New Roman" w:hAnsi="Times New Roman" w:cs="Times New Roman"/>
        </w:rPr>
        <w:br/>
      </w:r>
      <w:r w:rsidRPr="0041134B">
        <w:rPr>
          <w:rFonts w:ascii="Times New Roman" w:hAnsi="Times New Roman" w:cs="Times New Roman"/>
        </w:rPr>
        <w:t>■ valore premi conferiti fino al 202</w:t>
      </w:r>
      <w:r>
        <w:rPr>
          <w:rFonts w:ascii="Times New Roman" w:hAnsi="Times New Roman" w:cs="Times New Roman"/>
        </w:rPr>
        <w:t>5</w:t>
      </w:r>
      <w:r w:rsidRPr="0041134B">
        <w:rPr>
          <w:rFonts w:ascii="Times New Roman" w:hAnsi="Times New Roman" w:cs="Times New Roman"/>
        </w:rPr>
        <w:t>: 10</w:t>
      </w:r>
      <w:r>
        <w:rPr>
          <w:rFonts w:ascii="Times New Roman" w:hAnsi="Times New Roman" w:cs="Times New Roman"/>
        </w:rPr>
        <w:t>8</w:t>
      </w:r>
      <w:r w:rsidRPr="0041134B">
        <w:rPr>
          <w:rFonts w:ascii="Times New Roman" w:hAnsi="Times New Roman" w:cs="Times New Roman"/>
        </w:rPr>
        <w:t>.475.000 franchi svizzeri</w:t>
      </w:r>
      <w:r>
        <w:rPr>
          <w:rFonts w:ascii="Times New Roman" w:hAnsi="Times New Roman" w:cs="Times New Roman"/>
        </w:rPr>
        <w:t>,</w:t>
      </w:r>
      <w:r w:rsidRPr="0041134B">
        <w:rPr>
          <w:rFonts w:ascii="Times New Roman" w:hAnsi="Times New Roman" w:cs="Times New Roman"/>
        </w:rPr>
        <w:t xml:space="preserve">  di cui investiti in ricerca 4</w:t>
      </w:r>
      <w:r>
        <w:rPr>
          <w:rFonts w:ascii="Times New Roman" w:hAnsi="Times New Roman" w:cs="Times New Roman"/>
        </w:rPr>
        <w:t>3</w:t>
      </w:r>
      <w:r w:rsidRPr="0041134B">
        <w:rPr>
          <w:rFonts w:ascii="Times New Roman" w:hAnsi="Times New Roman" w:cs="Times New Roman"/>
        </w:rPr>
        <w:t>.</w:t>
      </w:r>
      <w:r>
        <w:rPr>
          <w:rFonts w:ascii="Times New Roman" w:hAnsi="Times New Roman" w:cs="Times New Roman"/>
        </w:rPr>
        <w:t>2</w:t>
      </w:r>
      <w:r w:rsidRPr="0041134B">
        <w:rPr>
          <w:rFonts w:ascii="Times New Roman" w:hAnsi="Times New Roman" w:cs="Times New Roman"/>
        </w:rPr>
        <w:t>50.000</w:t>
      </w:r>
      <w:r>
        <w:rPr>
          <w:rFonts w:ascii="Times New Roman" w:hAnsi="Times New Roman" w:cs="Times New Roman"/>
        </w:rPr>
        <w:br/>
        <w:t>■ Premi per l’umanità la pace e la fratellanza tra i popoli: 13, valore totale conferito: 13.450.000</w:t>
      </w:r>
    </w:p>
    <w:p w14:paraId="771C4F30" w14:textId="0DCC8FEE" w:rsidR="006A4078" w:rsidRDefault="00D92333" w:rsidP="002C1756">
      <w:pPr>
        <w:jc w:val="both"/>
        <w:rPr>
          <w:rFonts w:ascii="Times New Roman" w:hAnsi="Times New Roman" w:cs="Times New Roman"/>
        </w:rPr>
      </w:pPr>
      <w:r>
        <w:rPr>
          <w:rFonts w:ascii="Times New Roman" w:hAnsi="Times New Roman" w:cs="Times New Roman"/>
        </w:rPr>
        <w:br/>
      </w:r>
      <w:r w:rsidRPr="00DB0EF0">
        <w:rPr>
          <w:rFonts w:ascii="Times New Roman" w:hAnsi="Times New Roman" w:cs="Times New Roman"/>
          <w:i/>
          <w:iCs/>
          <w:sz w:val="18"/>
          <w:szCs w:val="18"/>
        </w:rPr>
        <w:t xml:space="preserve">La Fondazione Internazionale Balzan è stata creata nel 1957 per sostenere la cultura, le scienze e le più meritevoli iniziative umanitarie, di pace e fratellanza tra i popoli. Le candidature provengono da istituzioni accademiche e culturali di tutto il mondo appositamente interpellate. I vincitori dei Premi Balzan destinano la metà del Premio a progetti di ricerca, svolti da giovani scienziati e umanisti. La Fondazione Internazionale Balzan opera attraverso due sedi istituzionali, una a Milano e una a Zurigo. La Balzan </w:t>
      </w:r>
      <w:r>
        <w:rPr>
          <w:rFonts w:ascii="Times New Roman" w:hAnsi="Times New Roman" w:cs="Times New Roman"/>
          <w:i/>
          <w:iCs/>
          <w:sz w:val="18"/>
          <w:szCs w:val="18"/>
        </w:rPr>
        <w:t xml:space="preserve">- </w:t>
      </w:r>
      <w:r w:rsidRPr="00DB0EF0">
        <w:rPr>
          <w:rFonts w:ascii="Times New Roman" w:hAnsi="Times New Roman" w:cs="Times New Roman"/>
          <w:i/>
          <w:iCs/>
          <w:sz w:val="18"/>
          <w:szCs w:val="18"/>
        </w:rPr>
        <w:t xml:space="preserve">Premi” di Milano, attraverso il suo Comitato Generale Premi composto da membri di fama internazionale provenienti da tutta Europa, sceglie le materie da premiare e seleziona le candidature. La Balzan </w:t>
      </w:r>
      <w:r>
        <w:rPr>
          <w:rFonts w:ascii="Times New Roman" w:hAnsi="Times New Roman" w:cs="Times New Roman"/>
          <w:i/>
          <w:iCs/>
          <w:sz w:val="18"/>
          <w:szCs w:val="18"/>
        </w:rPr>
        <w:t xml:space="preserve">- </w:t>
      </w:r>
      <w:r w:rsidRPr="00DB0EF0">
        <w:rPr>
          <w:rFonts w:ascii="Times New Roman" w:hAnsi="Times New Roman" w:cs="Times New Roman"/>
          <w:i/>
          <w:iCs/>
          <w:sz w:val="18"/>
          <w:szCs w:val="18"/>
        </w:rPr>
        <w:t>Fondo, con sede a Zurigo, amministra il patrimonio lasciato da Eugenio Balzan.</w:t>
      </w:r>
    </w:p>
    <w:sectPr w:rsidR="006A4078" w:rsidSect="00F26DCF">
      <w:headerReference w:type="default" r:id="rId11"/>
      <w:footerReference w:type="default" r:id="rId12"/>
      <w:pgSz w:w="11906" w:h="16838" w:code="9"/>
      <w:pgMar w:top="284" w:right="1134" w:bottom="284"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6AB12" w14:textId="77777777" w:rsidR="002C4968" w:rsidRDefault="002C4968" w:rsidP="00151D70">
      <w:pPr>
        <w:spacing w:after="0" w:line="240" w:lineRule="auto"/>
      </w:pPr>
      <w:r>
        <w:separator/>
      </w:r>
    </w:p>
  </w:endnote>
  <w:endnote w:type="continuationSeparator" w:id="0">
    <w:p w14:paraId="106AFC80" w14:textId="77777777" w:rsidR="002C4968" w:rsidRDefault="002C4968" w:rsidP="00151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45C17" w14:textId="584BCF00" w:rsidR="0066705C" w:rsidRPr="006261CE" w:rsidRDefault="00A102F7" w:rsidP="00F23FE8">
    <w:pPr>
      <w:pStyle w:val="Pidipagina"/>
      <w:jc w:val="center"/>
      <w:rPr>
        <w:rFonts w:ascii="Times New Roman" w:hAnsi="Times New Roman" w:cs="Times New Roman"/>
        <w:i/>
        <w:iCs/>
        <w:sz w:val="20"/>
        <w:szCs w:val="20"/>
      </w:rPr>
    </w:pPr>
    <w:r w:rsidRPr="006261CE">
      <w:rPr>
        <w:rFonts w:ascii="Times New Roman" w:hAnsi="Times New Roman" w:cs="Times New Roman"/>
        <w:i/>
        <w:iCs/>
        <w:sz w:val="20"/>
        <w:szCs w:val="20"/>
      </w:rPr>
      <w:t xml:space="preserve">Fondazione Internazionale Balzan – ufficio stampa  t 02 7600 2212 m </w:t>
    </w:r>
    <w:r w:rsidR="006261CE" w:rsidRPr="006261CE">
      <w:rPr>
        <w:rFonts w:ascii="Times New Roman" w:hAnsi="Times New Roman" w:cs="Times New Roman"/>
        <w:i/>
        <w:iCs/>
        <w:sz w:val="20"/>
        <w:szCs w:val="20"/>
      </w:rPr>
      <w:t>334</w:t>
    </w:r>
    <w:r w:rsidR="00F23FE8">
      <w:rPr>
        <w:rFonts w:ascii="Times New Roman" w:hAnsi="Times New Roman" w:cs="Times New Roman"/>
        <w:i/>
        <w:iCs/>
        <w:sz w:val="20"/>
        <w:szCs w:val="20"/>
      </w:rPr>
      <w:t xml:space="preserve"> </w:t>
    </w:r>
    <w:r w:rsidR="006261CE" w:rsidRPr="006261CE">
      <w:rPr>
        <w:rFonts w:ascii="Times New Roman" w:hAnsi="Times New Roman" w:cs="Times New Roman"/>
        <w:i/>
        <w:iCs/>
        <w:sz w:val="20"/>
        <w:szCs w:val="20"/>
      </w:rPr>
      <w:t xml:space="preserve">1687132 </w:t>
    </w:r>
    <w:r w:rsidR="00F23FE8">
      <w:rPr>
        <w:rFonts w:ascii="Times New Roman" w:hAnsi="Times New Roman" w:cs="Times New Roman"/>
        <w:i/>
        <w:iCs/>
        <w:sz w:val="20"/>
        <w:szCs w:val="20"/>
      </w:rPr>
      <w:t xml:space="preserve"> </w:t>
    </w:r>
    <w:r w:rsidR="006261CE" w:rsidRPr="006261CE">
      <w:rPr>
        <w:rFonts w:ascii="Times New Roman" w:hAnsi="Times New Roman" w:cs="Times New Roman"/>
        <w:i/>
        <w:iCs/>
        <w:sz w:val="20"/>
        <w:szCs w:val="20"/>
      </w:rPr>
      <w:t>ufficio.stampa@balzan.it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DCD30" w14:textId="77777777" w:rsidR="002C4968" w:rsidRDefault="002C4968" w:rsidP="00151D70">
      <w:pPr>
        <w:spacing w:after="0" w:line="240" w:lineRule="auto"/>
      </w:pPr>
      <w:r>
        <w:separator/>
      </w:r>
    </w:p>
  </w:footnote>
  <w:footnote w:type="continuationSeparator" w:id="0">
    <w:p w14:paraId="72566985" w14:textId="77777777" w:rsidR="002C4968" w:rsidRDefault="002C4968" w:rsidP="00151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079B" w14:textId="45E0F023" w:rsidR="00151D70" w:rsidRDefault="00156B67" w:rsidP="00151D70">
    <w:pPr>
      <w:pStyle w:val="Intestazione"/>
      <w:jc w:val="center"/>
      <w:rPr>
        <w:noProof/>
      </w:rPr>
    </w:pPr>
    <w:r>
      <w:rPr>
        <w:noProof/>
      </w:rPr>
      <w:drawing>
        <wp:inline distT="0" distB="0" distL="0" distR="0" wp14:anchorId="165156C0" wp14:editId="0C54E990">
          <wp:extent cx="2219325" cy="723900"/>
          <wp:effectExtent l="0" t="0" r="9525" b="0"/>
          <wp:docPr id="93968604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723900"/>
                  </a:xfrm>
                  <a:prstGeom prst="rect">
                    <a:avLst/>
                  </a:prstGeom>
                  <a:noFill/>
                  <a:ln>
                    <a:noFill/>
                  </a:ln>
                </pic:spPr>
              </pic:pic>
            </a:graphicData>
          </a:graphic>
        </wp:inline>
      </w:drawing>
    </w:r>
  </w:p>
  <w:p w14:paraId="1EFA424B" w14:textId="77777777" w:rsidR="00156B67" w:rsidRDefault="00156B67" w:rsidP="00151D70">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12E2E"/>
    <w:multiLevelType w:val="hybridMultilevel"/>
    <w:tmpl w:val="C68454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6DF0591"/>
    <w:multiLevelType w:val="hybridMultilevel"/>
    <w:tmpl w:val="8560289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63323E19"/>
    <w:multiLevelType w:val="hybridMultilevel"/>
    <w:tmpl w:val="FCFAB2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97991567">
    <w:abstractNumId w:val="2"/>
  </w:num>
  <w:num w:numId="2" w16cid:durableId="1559896803">
    <w:abstractNumId w:val="1"/>
  </w:num>
  <w:num w:numId="3" w16cid:durableId="8916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625"/>
    <w:rsid w:val="00026913"/>
    <w:rsid w:val="00032BE3"/>
    <w:rsid w:val="0004282B"/>
    <w:rsid w:val="000558F9"/>
    <w:rsid w:val="000570E6"/>
    <w:rsid w:val="00067682"/>
    <w:rsid w:val="000677E8"/>
    <w:rsid w:val="00067872"/>
    <w:rsid w:val="00073F0D"/>
    <w:rsid w:val="00077F89"/>
    <w:rsid w:val="00086221"/>
    <w:rsid w:val="00096D12"/>
    <w:rsid w:val="000A1499"/>
    <w:rsid w:val="000A59D2"/>
    <w:rsid w:val="000A5B77"/>
    <w:rsid w:val="000A7F2A"/>
    <w:rsid w:val="000B2FC8"/>
    <w:rsid w:val="000B3093"/>
    <w:rsid w:val="000B3A2D"/>
    <w:rsid w:val="000B5BEB"/>
    <w:rsid w:val="000B5E96"/>
    <w:rsid w:val="000D3BC5"/>
    <w:rsid w:val="000D6DE9"/>
    <w:rsid w:val="000F0994"/>
    <w:rsid w:val="00106B0E"/>
    <w:rsid w:val="00110FB2"/>
    <w:rsid w:val="00111FC2"/>
    <w:rsid w:val="00114967"/>
    <w:rsid w:val="00121B1B"/>
    <w:rsid w:val="001223F8"/>
    <w:rsid w:val="00124015"/>
    <w:rsid w:val="0013079E"/>
    <w:rsid w:val="00137AE4"/>
    <w:rsid w:val="00151D70"/>
    <w:rsid w:val="00153CD8"/>
    <w:rsid w:val="00156B67"/>
    <w:rsid w:val="00182722"/>
    <w:rsid w:val="00182CAC"/>
    <w:rsid w:val="0019002D"/>
    <w:rsid w:val="001A203F"/>
    <w:rsid w:val="001A3E08"/>
    <w:rsid w:val="001A496C"/>
    <w:rsid w:val="001A73F3"/>
    <w:rsid w:val="001A7638"/>
    <w:rsid w:val="001C5B7E"/>
    <w:rsid w:val="001C6526"/>
    <w:rsid w:val="001D118F"/>
    <w:rsid w:val="001D2D00"/>
    <w:rsid w:val="001D611F"/>
    <w:rsid w:val="001D7354"/>
    <w:rsid w:val="001E0ECF"/>
    <w:rsid w:val="001F0E0B"/>
    <w:rsid w:val="002029D8"/>
    <w:rsid w:val="00204A5D"/>
    <w:rsid w:val="00221D03"/>
    <w:rsid w:val="00226110"/>
    <w:rsid w:val="00247D3E"/>
    <w:rsid w:val="002514CA"/>
    <w:rsid w:val="00256E72"/>
    <w:rsid w:val="0026078B"/>
    <w:rsid w:val="00282CB2"/>
    <w:rsid w:val="0029109C"/>
    <w:rsid w:val="002935F3"/>
    <w:rsid w:val="002A5E22"/>
    <w:rsid w:val="002B4733"/>
    <w:rsid w:val="002B7D78"/>
    <w:rsid w:val="002C0962"/>
    <w:rsid w:val="002C1756"/>
    <w:rsid w:val="002C3A62"/>
    <w:rsid w:val="002C4968"/>
    <w:rsid w:val="002D71D7"/>
    <w:rsid w:val="002E2958"/>
    <w:rsid w:val="002E5213"/>
    <w:rsid w:val="002F5380"/>
    <w:rsid w:val="002F5FF1"/>
    <w:rsid w:val="002F61B8"/>
    <w:rsid w:val="0030748C"/>
    <w:rsid w:val="0031132B"/>
    <w:rsid w:val="00311744"/>
    <w:rsid w:val="00324ACA"/>
    <w:rsid w:val="003256A1"/>
    <w:rsid w:val="00331EE7"/>
    <w:rsid w:val="003462B5"/>
    <w:rsid w:val="00347296"/>
    <w:rsid w:val="003537F2"/>
    <w:rsid w:val="003724F6"/>
    <w:rsid w:val="00381C55"/>
    <w:rsid w:val="003907AD"/>
    <w:rsid w:val="00391973"/>
    <w:rsid w:val="003921A8"/>
    <w:rsid w:val="0039439D"/>
    <w:rsid w:val="003A3188"/>
    <w:rsid w:val="003B653B"/>
    <w:rsid w:val="003D03A5"/>
    <w:rsid w:val="003D22F6"/>
    <w:rsid w:val="003D5FD9"/>
    <w:rsid w:val="003E459D"/>
    <w:rsid w:val="0041134B"/>
    <w:rsid w:val="00412ABA"/>
    <w:rsid w:val="00415720"/>
    <w:rsid w:val="004160CC"/>
    <w:rsid w:val="00422037"/>
    <w:rsid w:val="00430BC4"/>
    <w:rsid w:val="004441E0"/>
    <w:rsid w:val="00444725"/>
    <w:rsid w:val="00445131"/>
    <w:rsid w:val="00455AF3"/>
    <w:rsid w:val="00460C00"/>
    <w:rsid w:val="00462BC8"/>
    <w:rsid w:val="0046462D"/>
    <w:rsid w:val="00465505"/>
    <w:rsid w:val="0047377E"/>
    <w:rsid w:val="00477458"/>
    <w:rsid w:val="00495E96"/>
    <w:rsid w:val="004A5493"/>
    <w:rsid w:val="004A59ED"/>
    <w:rsid w:val="004C7CBD"/>
    <w:rsid w:val="004D0324"/>
    <w:rsid w:val="004D1895"/>
    <w:rsid w:val="004E16B6"/>
    <w:rsid w:val="004E4DCE"/>
    <w:rsid w:val="004E4E75"/>
    <w:rsid w:val="004E5DDD"/>
    <w:rsid w:val="00517CAE"/>
    <w:rsid w:val="005213F0"/>
    <w:rsid w:val="0056050E"/>
    <w:rsid w:val="00560D3D"/>
    <w:rsid w:val="00567760"/>
    <w:rsid w:val="00576869"/>
    <w:rsid w:val="00596AF7"/>
    <w:rsid w:val="005A1F3E"/>
    <w:rsid w:val="005C4006"/>
    <w:rsid w:val="005C4794"/>
    <w:rsid w:val="005C5551"/>
    <w:rsid w:val="005D6ED8"/>
    <w:rsid w:val="005E59BF"/>
    <w:rsid w:val="005E6A07"/>
    <w:rsid w:val="005F4AAD"/>
    <w:rsid w:val="005F5C19"/>
    <w:rsid w:val="005F7625"/>
    <w:rsid w:val="005F7C0F"/>
    <w:rsid w:val="00610227"/>
    <w:rsid w:val="006122E3"/>
    <w:rsid w:val="006135E0"/>
    <w:rsid w:val="00620C83"/>
    <w:rsid w:val="006261CE"/>
    <w:rsid w:val="00632FD4"/>
    <w:rsid w:val="006404A2"/>
    <w:rsid w:val="006415C2"/>
    <w:rsid w:val="00641E0A"/>
    <w:rsid w:val="00642CDF"/>
    <w:rsid w:val="00653E3D"/>
    <w:rsid w:val="0066705C"/>
    <w:rsid w:val="00667DD4"/>
    <w:rsid w:val="00673870"/>
    <w:rsid w:val="00685860"/>
    <w:rsid w:val="006A4078"/>
    <w:rsid w:val="006B4E8D"/>
    <w:rsid w:val="006C5D35"/>
    <w:rsid w:val="006C6AE6"/>
    <w:rsid w:val="006E2EF9"/>
    <w:rsid w:val="006E64A8"/>
    <w:rsid w:val="006F5A23"/>
    <w:rsid w:val="006F68BE"/>
    <w:rsid w:val="0070524D"/>
    <w:rsid w:val="0073356B"/>
    <w:rsid w:val="0073452C"/>
    <w:rsid w:val="00740D42"/>
    <w:rsid w:val="00745F56"/>
    <w:rsid w:val="00750AD7"/>
    <w:rsid w:val="00756C1D"/>
    <w:rsid w:val="00760FEC"/>
    <w:rsid w:val="0076551D"/>
    <w:rsid w:val="00771E72"/>
    <w:rsid w:val="0077487D"/>
    <w:rsid w:val="007760F7"/>
    <w:rsid w:val="0078206B"/>
    <w:rsid w:val="0078211E"/>
    <w:rsid w:val="00791369"/>
    <w:rsid w:val="007938F6"/>
    <w:rsid w:val="007B41D3"/>
    <w:rsid w:val="007B48DF"/>
    <w:rsid w:val="007B7219"/>
    <w:rsid w:val="007C04CA"/>
    <w:rsid w:val="007C1832"/>
    <w:rsid w:val="007D309A"/>
    <w:rsid w:val="0080142D"/>
    <w:rsid w:val="0080393B"/>
    <w:rsid w:val="008056B4"/>
    <w:rsid w:val="00806F1F"/>
    <w:rsid w:val="00807280"/>
    <w:rsid w:val="00807BF9"/>
    <w:rsid w:val="00815F11"/>
    <w:rsid w:val="00820865"/>
    <w:rsid w:val="0082336A"/>
    <w:rsid w:val="008301C8"/>
    <w:rsid w:val="00831371"/>
    <w:rsid w:val="0083674A"/>
    <w:rsid w:val="00853022"/>
    <w:rsid w:val="00880300"/>
    <w:rsid w:val="00892CC6"/>
    <w:rsid w:val="008B5D95"/>
    <w:rsid w:val="008C2B3A"/>
    <w:rsid w:val="008C4CBB"/>
    <w:rsid w:val="008D4585"/>
    <w:rsid w:val="008F7F5C"/>
    <w:rsid w:val="00905975"/>
    <w:rsid w:val="0091635E"/>
    <w:rsid w:val="00923064"/>
    <w:rsid w:val="0092319E"/>
    <w:rsid w:val="0092404C"/>
    <w:rsid w:val="009244F5"/>
    <w:rsid w:val="0092743D"/>
    <w:rsid w:val="00933DA2"/>
    <w:rsid w:val="0093766D"/>
    <w:rsid w:val="009403BC"/>
    <w:rsid w:val="00944E36"/>
    <w:rsid w:val="0095191E"/>
    <w:rsid w:val="00951CA0"/>
    <w:rsid w:val="00956090"/>
    <w:rsid w:val="00966A7A"/>
    <w:rsid w:val="009763D2"/>
    <w:rsid w:val="00983E4E"/>
    <w:rsid w:val="00984D1B"/>
    <w:rsid w:val="009977DE"/>
    <w:rsid w:val="009A049D"/>
    <w:rsid w:val="009B0129"/>
    <w:rsid w:val="009E685F"/>
    <w:rsid w:val="00A102F7"/>
    <w:rsid w:val="00A10A03"/>
    <w:rsid w:val="00A20048"/>
    <w:rsid w:val="00A24704"/>
    <w:rsid w:val="00A30A73"/>
    <w:rsid w:val="00A45379"/>
    <w:rsid w:val="00A4757F"/>
    <w:rsid w:val="00A47A8D"/>
    <w:rsid w:val="00A50130"/>
    <w:rsid w:val="00A5364A"/>
    <w:rsid w:val="00A61884"/>
    <w:rsid w:val="00A65609"/>
    <w:rsid w:val="00A67F3B"/>
    <w:rsid w:val="00A816E7"/>
    <w:rsid w:val="00A977DB"/>
    <w:rsid w:val="00AA53F4"/>
    <w:rsid w:val="00AB0367"/>
    <w:rsid w:val="00AB137E"/>
    <w:rsid w:val="00AB4083"/>
    <w:rsid w:val="00AC5A54"/>
    <w:rsid w:val="00AC6201"/>
    <w:rsid w:val="00AD167A"/>
    <w:rsid w:val="00AD6D4F"/>
    <w:rsid w:val="00AE4E5E"/>
    <w:rsid w:val="00AE5EDE"/>
    <w:rsid w:val="00AF1400"/>
    <w:rsid w:val="00B04B79"/>
    <w:rsid w:val="00B14DD4"/>
    <w:rsid w:val="00B3184A"/>
    <w:rsid w:val="00B360D9"/>
    <w:rsid w:val="00B4061E"/>
    <w:rsid w:val="00B4145D"/>
    <w:rsid w:val="00B5647F"/>
    <w:rsid w:val="00B6048E"/>
    <w:rsid w:val="00B6306F"/>
    <w:rsid w:val="00B638B8"/>
    <w:rsid w:val="00B67A18"/>
    <w:rsid w:val="00B77938"/>
    <w:rsid w:val="00B8300E"/>
    <w:rsid w:val="00B856E8"/>
    <w:rsid w:val="00B93CBB"/>
    <w:rsid w:val="00B9593C"/>
    <w:rsid w:val="00B960C8"/>
    <w:rsid w:val="00BA55C3"/>
    <w:rsid w:val="00BA71C4"/>
    <w:rsid w:val="00BB3CF1"/>
    <w:rsid w:val="00BB4600"/>
    <w:rsid w:val="00BC0289"/>
    <w:rsid w:val="00BC2AA0"/>
    <w:rsid w:val="00BC520B"/>
    <w:rsid w:val="00C00083"/>
    <w:rsid w:val="00C041F0"/>
    <w:rsid w:val="00C13FAE"/>
    <w:rsid w:val="00C229D5"/>
    <w:rsid w:val="00C3711A"/>
    <w:rsid w:val="00C525E4"/>
    <w:rsid w:val="00C54025"/>
    <w:rsid w:val="00C7676C"/>
    <w:rsid w:val="00C77135"/>
    <w:rsid w:val="00C82C03"/>
    <w:rsid w:val="00C87E0F"/>
    <w:rsid w:val="00C95933"/>
    <w:rsid w:val="00CB01CE"/>
    <w:rsid w:val="00CC0EB8"/>
    <w:rsid w:val="00CC1458"/>
    <w:rsid w:val="00CC1B1B"/>
    <w:rsid w:val="00CC4BE3"/>
    <w:rsid w:val="00CD326A"/>
    <w:rsid w:val="00CD5D91"/>
    <w:rsid w:val="00CE09F8"/>
    <w:rsid w:val="00CE7672"/>
    <w:rsid w:val="00CF1080"/>
    <w:rsid w:val="00CF4EA2"/>
    <w:rsid w:val="00CF681E"/>
    <w:rsid w:val="00D0550C"/>
    <w:rsid w:val="00D11AF4"/>
    <w:rsid w:val="00D15E13"/>
    <w:rsid w:val="00D2155F"/>
    <w:rsid w:val="00D25522"/>
    <w:rsid w:val="00D33890"/>
    <w:rsid w:val="00D573CD"/>
    <w:rsid w:val="00D66607"/>
    <w:rsid w:val="00D66FE2"/>
    <w:rsid w:val="00D71A14"/>
    <w:rsid w:val="00D73A85"/>
    <w:rsid w:val="00D914AB"/>
    <w:rsid w:val="00D92333"/>
    <w:rsid w:val="00D935CF"/>
    <w:rsid w:val="00D96BD3"/>
    <w:rsid w:val="00DA66F6"/>
    <w:rsid w:val="00DB0EF0"/>
    <w:rsid w:val="00DB2870"/>
    <w:rsid w:val="00DD3977"/>
    <w:rsid w:val="00DD62EA"/>
    <w:rsid w:val="00E012C2"/>
    <w:rsid w:val="00E2406B"/>
    <w:rsid w:val="00E41FBA"/>
    <w:rsid w:val="00E53D21"/>
    <w:rsid w:val="00E60C9B"/>
    <w:rsid w:val="00E6163D"/>
    <w:rsid w:val="00E942D4"/>
    <w:rsid w:val="00EB52EE"/>
    <w:rsid w:val="00EC46BB"/>
    <w:rsid w:val="00EC6DA7"/>
    <w:rsid w:val="00ED05F7"/>
    <w:rsid w:val="00ED0E28"/>
    <w:rsid w:val="00ED1DA0"/>
    <w:rsid w:val="00EE65B7"/>
    <w:rsid w:val="00EE756C"/>
    <w:rsid w:val="00EF5E2A"/>
    <w:rsid w:val="00F03D11"/>
    <w:rsid w:val="00F23FE8"/>
    <w:rsid w:val="00F26DCF"/>
    <w:rsid w:val="00F30701"/>
    <w:rsid w:val="00F31989"/>
    <w:rsid w:val="00F33098"/>
    <w:rsid w:val="00F35B43"/>
    <w:rsid w:val="00F412B6"/>
    <w:rsid w:val="00F424B0"/>
    <w:rsid w:val="00F42B7B"/>
    <w:rsid w:val="00F516D2"/>
    <w:rsid w:val="00F52EDB"/>
    <w:rsid w:val="00F5587E"/>
    <w:rsid w:val="00F55AC7"/>
    <w:rsid w:val="00F568AA"/>
    <w:rsid w:val="00F57EE1"/>
    <w:rsid w:val="00F8190A"/>
    <w:rsid w:val="00F91EB0"/>
    <w:rsid w:val="00F9341D"/>
    <w:rsid w:val="00FA70AB"/>
    <w:rsid w:val="00FC3E0D"/>
    <w:rsid w:val="00FC4454"/>
    <w:rsid w:val="00FC4D53"/>
    <w:rsid w:val="00FF37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D5DD1"/>
  <w15:chartTrackingRefBased/>
  <w15:docId w15:val="{DC5C3B1E-1F87-4D44-9223-2AB07BF42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51D7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51D70"/>
  </w:style>
  <w:style w:type="paragraph" w:styleId="Pidipagina">
    <w:name w:val="footer"/>
    <w:basedOn w:val="Normale"/>
    <w:link w:val="PidipaginaCarattere"/>
    <w:uiPriority w:val="99"/>
    <w:unhideWhenUsed/>
    <w:rsid w:val="00151D7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51D70"/>
  </w:style>
  <w:style w:type="paragraph" w:styleId="Paragrafoelenco">
    <w:name w:val="List Paragraph"/>
    <w:basedOn w:val="Normale"/>
    <w:uiPriority w:val="34"/>
    <w:qFormat/>
    <w:rsid w:val="00073F0D"/>
    <w:pPr>
      <w:ind w:left="720"/>
      <w:contextualSpacing/>
    </w:pPr>
  </w:style>
  <w:style w:type="paragraph" w:styleId="Nessunaspaziatura">
    <w:name w:val="No Spacing"/>
    <w:uiPriority w:val="1"/>
    <w:qFormat/>
    <w:rsid w:val="003B653B"/>
    <w:pPr>
      <w:spacing w:after="0" w:line="240" w:lineRule="auto"/>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7B7ADB176C8B840BFA269F45EF85158" ma:contentTypeVersion="19" ma:contentTypeDescription="Creare un nuovo documento." ma:contentTypeScope="" ma:versionID="ba70a0a2122840b133ed401465d4e68f">
  <xsd:schema xmlns:xsd="http://www.w3.org/2001/XMLSchema" xmlns:xs="http://www.w3.org/2001/XMLSchema" xmlns:p="http://schemas.microsoft.com/office/2006/metadata/properties" xmlns:ns2="afca9698-0794-4a66-a715-20ef0054d714" xmlns:ns3="0bb2dae3-f656-46b0-b251-1ef0e3bed303" targetNamespace="http://schemas.microsoft.com/office/2006/metadata/properties" ma:root="true" ma:fieldsID="858b48b9041d2111c49a4379255b6792" ns2:_="" ns3:_="">
    <xsd:import namespace="afca9698-0794-4a66-a715-20ef0054d714"/>
    <xsd:import namespace="0bb2dae3-f656-46b0-b251-1ef0e3bed3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immagin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a9698-0794-4a66-a715-20ef0054d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immagine" ma:index="20" nillable="true" ma:displayName="immagine" ma:format="Thumbnail" ma:internalName="immagin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27eedf50-3f1c-4f90-a56a-a3b9dd5e6a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b2dae3-f656-46b0-b251-1ef0e3bed303"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4" nillable="true" ma:displayName="Taxonomy Catch All Column" ma:hidden="true" ma:list="{c4f2a9ca-0c95-4b7d-9474-a41e261f94fd}" ma:internalName="TaxCatchAll" ma:showField="CatchAllData" ma:web="0bb2dae3-f656-46b0-b251-1ef0e3bed3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magine xmlns="afca9698-0794-4a66-a715-20ef0054d714" xsi:nil="true"/>
    <lcf76f155ced4ddcb4097134ff3c332f xmlns="afca9698-0794-4a66-a715-20ef0054d714">
      <Terms xmlns="http://schemas.microsoft.com/office/infopath/2007/PartnerControls"/>
    </lcf76f155ced4ddcb4097134ff3c332f>
    <TaxCatchAll xmlns="0bb2dae3-f656-46b0-b251-1ef0e3bed303" xsi:nil="true"/>
    <MediaLengthInSeconds xmlns="afca9698-0794-4a66-a715-20ef0054d71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F27D59-09AC-47BA-8694-7563923B6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a9698-0794-4a66-a715-20ef0054d714"/>
    <ds:schemaRef ds:uri="0bb2dae3-f656-46b0-b251-1ef0e3bed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14853D-1F84-4B19-A7E9-6474566DB105}">
  <ds:schemaRefs>
    <ds:schemaRef ds:uri="http://schemas.microsoft.com/office/2006/metadata/properties"/>
    <ds:schemaRef ds:uri="http://schemas.microsoft.com/office/infopath/2007/PartnerControls"/>
    <ds:schemaRef ds:uri="afca9698-0794-4a66-a715-20ef0054d714"/>
    <ds:schemaRef ds:uri="0bb2dae3-f656-46b0-b251-1ef0e3bed303"/>
  </ds:schemaRefs>
</ds:datastoreItem>
</file>

<file path=customXml/itemProps3.xml><?xml version="1.0" encoding="utf-8"?>
<ds:datastoreItem xmlns:ds="http://schemas.openxmlformats.org/officeDocument/2006/customXml" ds:itemID="{C42BB726-9D3B-488E-9519-43E64E69FFBF}">
  <ds:schemaRefs>
    <ds:schemaRef ds:uri="http://schemas.openxmlformats.org/officeDocument/2006/bibliography"/>
  </ds:schemaRefs>
</ds:datastoreItem>
</file>

<file path=customXml/itemProps4.xml><?xml version="1.0" encoding="utf-8"?>
<ds:datastoreItem xmlns:ds="http://schemas.openxmlformats.org/officeDocument/2006/customXml" ds:itemID="{8067BF12-72A0-48B8-9FED-E72256735A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1141</Words>
  <Characters>6505</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Foresti</dc:creator>
  <cp:keywords/>
  <dc:description/>
  <cp:lastModifiedBy>Marcello Foresti</cp:lastModifiedBy>
  <cp:revision>269</cp:revision>
  <cp:lastPrinted>2026-09-07T10:16:00Z</cp:lastPrinted>
  <dcterms:created xsi:type="dcterms:W3CDTF">2022-09-05T08:15:00Z</dcterms:created>
  <dcterms:modified xsi:type="dcterms:W3CDTF">2026-09-07T12:14:00Z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0x010100B7B7ADB176C8B840BFA269F45EF85158</vt:lpwstr>
  </property>
  <property fmtid="{D5CDD505-2E9C-101B-9397-08002B2CF9AE}" pid="3" name="MediaServiceImageTags">
    <vt:lpwstr/>
  </property>
</Properties>
</file>